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DFC" w:rsidRDefault="006B3360" w:rsidP="00092DFC">
      <w:pPr>
        <w:ind w:left="-90"/>
        <w:rPr>
          <w:rFonts w:cs="Arial"/>
          <w:b/>
          <w:bCs/>
          <w:sz w:val="48"/>
        </w:rPr>
      </w:pPr>
      <w:bookmarkStart w:id="0" w:name="_Toc475783471"/>
      <w:bookmarkStart w:id="1" w:name="_Toc475783537"/>
      <w:bookmarkStart w:id="2" w:name="_Toc475783697"/>
      <w:bookmarkStart w:id="3" w:name="_Toc475783740"/>
      <w:r>
        <w:rPr>
          <w:rFonts w:cs="Arial"/>
          <w:b/>
          <w:bCs/>
          <w:sz w:val="48"/>
        </w:rPr>
        <w:t>Validation Master Plan</w:t>
      </w:r>
    </w:p>
    <w:p w:rsidR="00092DFC" w:rsidRDefault="00092DFC" w:rsidP="00092DFC">
      <w:pPr>
        <w:ind w:left="-90"/>
        <w:rPr>
          <w:rFonts w:cs="Arial"/>
          <w:b/>
          <w:bCs/>
          <w:sz w:val="48"/>
        </w:rPr>
      </w:pPr>
    </w:p>
    <w:p w:rsidR="00092DFC" w:rsidRDefault="00092DFC" w:rsidP="00092DFC">
      <w:pPr>
        <w:ind w:left="-90"/>
        <w:rPr>
          <w:rFonts w:cs="Arial"/>
          <w:b/>
          <w:bCs/>
          <w:sz w:val="48"/>
        </w:rPr>
      </w:pPr>
    </w:p>
    <w:p w:rsidR="00092DFC" w:rsidRDefault="00B25D98" w:rsidP="00092DFC">
      <w:pPr>
        <w:ind w:left="-90"/>
        <w:rPr>
          <w:rFonts w:cs="Arial"/>
          <w:b/>
          <w:bCs/>
          <w:i/>
          <w:iCs/>
          <w:sz w:val="32"/>
        </w:rPr>
      </w:pPr>
      <w:r>
        <w:rPr>
          <w:rFonts w:cs="Arial"/>
          <w:b/>
          <w:bCs/>
          <w:i/>
          <w:iCs/>
          <w:noProof/>
          <w:sz w:val="32"/>
        </w:rPr>
        <mc:AlternateContent>
          <mc:Choice Requires="wps">
            <w:drawing>
              <wp:anchor distT="0" distB="0" distL="114300" distR="114300" simplePos="0" relativeHeight="251656704" behindDoc="0" locked="0" layoutInCell="1" allowOverlap="1">
                <wp:simplePos x="0" y="0"/>
                <wp:positionH relativeFrom="column">
                  <wp:posOffset>-62865</wp:posOffset>
                </wp:positionH>
                <wp:positionV relativeFrom="paragraph">
                  <wp:posOffset>450215</wp:posOffset>
                </wp:positionV>
                <wp:extent cx="6766560" cy="0"/>
                <wp:effectExtent l="0" t="38100" r="53340" b="381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762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6CFA6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5.45pt" to="527.8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" strokecolor="#0070c0" strokeweight="6pt"/>
            </w:pict>
          </mc:Fallback>
        </mc:AlternateContent>
      </w:r>
      <w:r>
        <w:rPr>
          <w:rFonts w:cs="Arial"/>
          <w:b/>
          <w:bCs/>
          <w:i/>
          <w:iCs/>
          <w:noProof/>
          <w:sz w:val="32"/>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564515</wp:posOffset>
                </wp:positionV>
                <wp:extent cx="676656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789D0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4.45pt" to="527.8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" strokecolor="#ffc000" strokeweight="3pt"/>
            </w:pict>
          </mc:Fallback>
        </mc:AlternateContent>
      </w:r>
      <w:r w:rsidR="006B3360">
        <w:rPr>
          <w:rFonts w:cs="Arial"/>
          <w:b/>
          <w:bCs/>
          <w:i/>
          <w:iCs/>
          <w:noProof/>
          <w:sz w:val="32"/>
        </w:rPr>
        <w:t>Computer Systems and Software</w:t>
      </w:r>
    </w:p>
    <w:p w:rsidR="00092DFC" w:rsidRDefault="00B25D98" w:rsidP="00693764">
      <w:pPr>
        <w:ind w:left="-90"/>
        <w:jc w:val="both"/>
        <w:rPr>
          <w:rFonts w:cs="Arial"/>
          <w:b/>
          <w:bCs/>
          <w:sz w:val="48"/>
        </w:rPr>
      </w:pPr>
      <w:r>
        <w:rPr>
          <w:noProof/>
        </w:rPr>
        <w:drawing>
          <wp:anchor distT="0" distB="0" distL="114300" distR="114300" simplePos="0" relativeHeight="251660800" behindDoc="1" locked="0" layoutInCell="1" allowOverlap="1">
            <wp:simplePos x="0" y="0"/>
            <wp:positionH relativeFrom="column">
              <wp:posOffset>-59055</wp:posOffset>
            </wp:positionH>
            <wp:positionV relativeFrom="paragraph">
              <wp:posOffset>461645</wp:posOffset>
            </wp:positionV>
            <wp:extent cx="1148080" cy="901700"/>
            <wp:effectExtent l="0" t="0" r="0" b="0"/>
            <wp:wrapTopAndBottom/>
            <wp:docPr id="5" name="Picture 6" descr="C:\Users\jmorr_000\Dropbox\Praxis_Media\Praxis_Logo_no_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morr_000\Dropbox\Praxis_Media\Praxis_Logo_no_background.png"/>
                    <pic:cNvPicPr>
                      <a:picLocks noChangeAspect="1" noChangeArrowheads="1"/>
                    </pic:cNvPicPr>
                  </pic:nvPicPr>
                  <pic:blipFill>
                    <a:blip r:embed="rId9" cstate="print">
                      <a:extLst>
                        <a:ext uri="{28A0092B-C50C-407E-A947-70E740481C1C}">
                          <a14:useLocalDpi xmlns:a14="http://schemas.microsoft.com/office/drawing/2010/main" val="0"/>
                        </a:ext>
                      </a:extLst>
                    </a:blip>
                    <a:srcRect b="9044"/>
                    <a:stretch>
                      <a:fillRect/>
                    </a:stretch>
                  </pic:blipFill>
                  <pic:spPr bwMode="auto">
                    <a:xfrm>
                      <a:off x="0" y="0"/>
                      <a:ext cx="114808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2DFC" w:rsidRDefault="00092DFC" w:rsidP="00092DFC">
      <w:pPr>
        <w:jc w:val="right"/>
        <w:rPr>
          <w:b/>
          <w:sz w:val="24"/>
          <w:szCs w:val="24"/>
        </w:rPr>
      </w:pPr>
    </w:p>
    <w:p w:rsidR="00C55E7D" w:rsidRDefault="00C55E7D" w:rsidP="007A2C6B">
      <w:pPr>
        <w:pBdr>
          <w:top w:val="single" w:sz="4" w:space="1" w:color="auto"/>
          <w:left w:val="single" w:sz="4" w:space="4" w:color="auto"/>
          <w:bottom w:val="single" w:sz="4" w:space="1" w:color="auto"/>
          <w:right w:val="single" w:sz="4" w:space="4" w:color="auto"/>
        </w:pBdr>
        <w:ind w:left="0"/>
        <w:jc w:val="both"/>
        <w:rPr>
          <w:rFonts w:cs="Arial"/>
          <w:sz w:val="20"/>
        </w:rPr>
      </w:pPr>
      <w:r>
        <w:rPr>
          <w:rFonts w:cs="Arial"/>
          <w:sz w:val="20"/>
        </w:rPr>
        <w:t xml:space="preserve">This Validation Plan Template (Template) is being provided by Praxis Management International, LLC (Praxis) for the "fair use" by you, the User, as that term is defined under the U.S. Copyright Laws.  All other use, reproduction or re-transmission in any form or by any means, electronic or mechanical, including photocopying and recording, or by any information storage or retrieval system, without prior written permission from Praxis is prohibited.  </w:t>
      </w:r>
      <w:r w:rsidR="00A003B4">
        <w:rPr>
          <w:rFonts w:cs="Arial"/>
          <w:sz w:val="20"/>
          <w:lang w:val="fr-FR"/>
        </w:rPr>
        <w:t>©201</w:t>
      </w:r>
      <w:r w:rsidR="00F83559">
        <w:rPr>
          <w:rFonts w:cs="Arial"/>
          <w:sz w:val="20"/>
          <w:lang w:val="fr-FR"/>
        </w:rPr>
        <w:t>2</w:t>
      </w:r>
      <w:r w:rsidR="00B25D98">
        <w:rPr>
          <w:rFonts w:cs="Arial"/>
          <w:sz w:val="20"/>
          <w:lang w:val="fr-FR"/>
        </w:rPr>
        <w:t>-2015</w:t>
      </w:r>
      <w:r>
        <w:rPr>
          <w:rFonts w:cs="Arial"/>
          <w:sz w:val="20"/>
          <w:lang w:val="fr-FR"/>
        </w:rPr>
        <w:t xml:space="preserve"> Praxis Management International, LLC.  </w:t>
      </w:r>
      <w:r>
        <w:rPr>
          <w:rFonts w:cs="Arial"/>
          <w:sz w:val="20"/>
        </w:rPr>
        <w:t>All rights reserved.</w:t>
      </w:r>
    </w:p>
    <w:p w:rsidR="00C55E7D" w:rsidRDefault="00C55E7D" w:rsidP="007A2C6B">
      <w:pPr>
        <w:pBdr>
          <w:top w:val="single" w:sz="4" w:space="1" w:color="auto"/>
          <w:left w:val="single" w:sz="4" w:space="4" w:color="auto"/>
          <w:bottom w:val="single" w:sz="4" w:space="1" w:color="auto"/>
          <w:right w:val="single" w:sz="4" w:space="4" w:color="auto"/>
        </w:pBdr>
        <w:ind w:left="0"/>
        <w:jc w:val="both"/>
        <w:rPr>
          <w:rFonts w:cs="Arial"/>
          <w:sz w:val="20"/>
        </w:rPr>
      </w:pPr>
      <w:r>
        <w:rPr>
          <w:rFonts w:cs="Arial"/>
          <w:sz w:val="20"/>
        </w:rPr>
        <w:t>Praxis makes no representations</w:t>
      </w:r>
      <w:r>
        <w:rPr>
          <w:rFonts w:cs="Arial"/>
        </w:rPr>
        <w:t xml:space="preserve"> </w:t>
      </w:r>
      <w:r>
        <w:rPr>
          <w:rFonts w:cs="Arial"/>
          <w:sz w:val="20"/>
        </w:rPr>
        <w:t>or warranties concerning the suitability or use of, or reliance on, the Template.  Any actual or implied representation or warranty that the Template does not infringe the intellectual property rights of any third party is specifically hereby void.  Any special,</w:t>
      </w:r>
      <w:r>
        <w:rPr>
          <w:rFonts w:cs="Arial"/>
        </w:rPr>
        <w:t xml:space="preserve"> </w:t>
      </w:r>
      <w:r>
        <w:rPr>
          <w:rFonts w:cs="Arial"/>
          <w:sz w:val="20"/>
        </w:rPr>
        <w:t>indirect or consequential damages or any damages whatsoever resulting from the use or misuse of the Template, the loss of use, data, or profits, whether in an action of contract, negligence, or other tortious action arising out of or in connection with the Template shall be born exclusively by the User</w:t>
      </w:r>
    </w:p>
    <w:p w:rsidR="00092DFC" w:rsidRDefault="00092DFC" w:rsidP="00092DFC">
      <w:pPr>
        <w:jc w:val="right"/>
        <w:rPr>
          <w:b/>
          <w:sz w:val="24"/>
          <w:szCs w:val="24"/>
        </w:rPr>
      </w:pPr>
    </w:p>
    <w:p w:rsidR="00092DFC" w:rsidRDefault="00092DFC" w:rsidP="00092DFC">
      <w:pPr>
        <w:jc w:val="right"/>
        <w:rPr>
          <w:b/>
          <w:sz w:val="24"/>
          <w:szCs w:val="24"/>
        </w:rPr>
      </w:pPr>
    </w:p>
    <w:p w:rsidR="006B3360" w:rsidRDefault="006B3360" w:rsidP="00092DFC">
      <w:pPr>
        <w:jc w:val="right"/>
        <w:rPr>
          <w:b/>
          <w:sz w:val="24"/>
          <w:szCs w:val="24"/>
        </w:rPr>
      </w:pPr>
    </w:p>
    <w:p w:rsidR="006B3360" w:rsidRDefault="006B3360" w:rsidP="00092DFC">
      <w:pPr>
        <w:jc w:val="right"/>
        <w:rPr>
          <w:b/>
          <w:sz w:val="24"/>
          <w:szCs w:val="24"/>
        </w:rPr>
      </w:pPr>
    </w:p>
    <w:p w:rsidR="006B3360" w:rsidRDefault="006B3360" w:rsidP="00092DFC">
      <w:pPr>
        <w:jc w:val="right"/>
        <w:rPr>
          <w:b/>
          <w:sz w:val="24"/>
          <w:szCs w:val="24"/>
        </w:rPr>
      </w:pPr>
    </w:p>
    <w:p w:rsidR="006B3360" w:rsidRDefault="006B3360" w:rsidP="00092DFC">
      <w:pPr>
        <w:jc w:val="right"/>
        <w:rPr>
          <w:b/>
          <w:sz w:val="24"/>
          <w:szCs w:val="24"/>
        </w:rPr>
      </w:pPr>
    </w:p>
    <w:p w:rsidR="006B3360" w:rsidRDefault="006B3360" w:rsidP="00092DFC">
      <w:pPr>
        <w:jc w:val="right"/>
        <w:rPr>
          <w:b/>
          <w:sz w:val="24"/>
          <w:szCs w:val="24"/>
        </w:rPr>
      </w:pPr>
    </w:p>
    <w:p w:rsidR="006B3360" w:rsidRDefault="006B3360" w:rsidP="00092DFC">
      <w:pPr>
        <w:jc w:val="right"/>
        <w:rPr>
          <w:b/>
          <w:sz w:val="24"/>
          <w:szCs w:val="24"/>
        </w:rPr>
      </w:pPr>
    </w:p>
    <w:p w:rsidR="00092DFC" w:rsidRDefault="00092DFC" w:rsidP="00092DFC">
      <w:pPr>
        <w:jc w:val="right"/>
        <w:rPr>
          <w:b/>
          <w:sz w:val="24"/>
          <w:szCs w:val="24"/>
        </w:rPr>
      </w:pPr>
      <w:r>
        <w:rPr>
          <w:b/>
          <w:sz w:val="24"/>
          <w:szCs w:val="24"/>
        </w:rPr>
        <w:t>V.1</w:t>
      </w:r>
      <w:r w:rsidR="00A7287E">
        <w:rPr>
          <w:b/>
          <w:sz w:val="24"/>
          <w:szCs w:val="24"/>
        </w:rPr>
        <w:t>.0</w:t>
      </w:r>
    </w:p>
    <w:p w:rsidR="00092DFC" w:rsidRDefault="00693764" w:rsidP="00693764">
      <w:pPr>
        <w:jc w:val="right"/>
        <w:rPr>
          <w:rFonts w:cs="Arial"/>
        </w:rPr>
        <w:sectPr w:rsidR="00092DFC" w:rsidSect="00092DFC">
          <w:headerReference w:type="even" r:id="rId10"/>
          <w:headerReference w:type="default" r:id="rId11"/>
          <w:footerReference w:type="default" r:id="rId12"/>
          <w:headerReference w:type="first" r:id="rId13"/>
          <w:pgSz w:w="12240" w:h="15840" w:code="1"/>
          <w:pgMar w:top="1440" w:right="1800" w:bottom="1440" w:left="1800" w:header="720" w:footer="720" w:gutter="0"/>
          <w:pgNumType w:start="1"/>
          <w:cols w:space="720"/>
          <w:titlePg/>
        </w:sectPr>
      </w:pPr>
      <w:r>
        <w:rPr>
          <w:b/>
          <w:sz w:val="24"/>
          <w:szCs w:val="24"/>
        </w:rPr>
        <w:fldChar w:fldCharType="begin"/>
      </w:r>
      <w:r>
        <w:rPr>
          <w:b/>
          <w:sz w:val="24"/>
          <w:szCs w:val="24"/>
        </w:rPr>
        <w:instrText xml:space="preserve"> DATE  \@ "d MMMM yyyy"  \* MERGEFORMAT </w:instrText>
      </w:r>
      <w:r>
        <w:rPr>
          <w:b/>
          <w:sz w:val="24"/>
          <w:szCs w:val="24"/>
        </w:rPr>
        <w:fldChar w:fldCharType="separate"/>
      </w:r>
      <w:r w:rsidR="003D273F">
        <w:rPr>
          <w:b/>
          <w:noProof/>
          <w:sz w:val="24"/>
          <w:szCs w:val="24"/>
        </w:rPr>
        <w:t>23 April 2015</w:t>
      </w:r>
      <w:r>
        <w:rPr>
          <w:b/>
          <w:sz w:val="24"/>
          <w:szCs w:val="24"/>
        </w:rPr>
        <w:fldChar w:fldCharType="end"/>
      </w:r>
    </w:p>
    <w:bookmarkEnd w:id="0"/>
    <w:bookmarkEnd w:id="1"/>
    <w:bookmarkEnd w:id="2"/>
    <w:bookmarkEnd w:id="3"/>
    <w:p w:rsidR="00DD433D" w:rsidRPr="00DD433D" w:rsidRDefault="00DD433D" w:rsidP="00DD433D">
      <w:pPr>
        <w:pStyle w:val="TOCHeading"/>
        <w:spacing w:before="240" w:after="240"/>
        <w:rPr>
          <w:rFonts w:ascii="Arial" w:hAnsi="Arial" w:cs="Arial"/>
          <w:color w:val="000000"/>
        </w:rPr>
      </w:pPr>
      <w:r w:rsidRPr="00DD433D">
        <w:rPr>
          <w:rFonts w:ascii="Arial" w:hAnsi="Arial" w:cs="Arial"/>
          <w:color w:val="000000"/>
        </w:rPr>
        <w:lastRenderedPageBreak/>
        <w:t>Contents</w:t>
      </w:r>
    </w:p>
    <w:bookmarkStart w:id="4" w:name="_GoBack"/>
    <w:bookmarkEnd w:id="4"/>
    <w:p w:rsidR="00E226E5" w:rsidRDefault="007D3CDB">
      <w:pPr>
        <w:pStyle w:val="TOC1"/>
        <w:tabs>
          <w:tab w:val="left" w:pos="446"/>
        </w:tabs>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417575314" w:history="1">
        <w:r w:rsidR="00E226E5" w:rsidRPr="00DC240C">
          <w:rPr>
            <w:rStyle w:val="Hyperlink"/>
            <w:noProof/>
          </w:rPr>
          <w:t>1</w:t>
        </w:r>
        <w:r w:rsidR="00E226E5">
          <w:rPr>
            <w:rFonts w:asciiTheme="minorHAnsi" w:eastAsiaTheme="minorEastAsia" w:hAnsiTheme="minorHAnsi" w:cstheme="minorBidi"/>
            <w:b w:val="0"/>
            <w:noProof/>
            <w:sz w:val="22"/>
            <w:szCs w:val="22"/>
          </w:rPr>
          <w:tab/>
        </w:r>
        <w:r w:rsidR="00E226E5" w:rsidRPr="00DC240C">
          <w:rPr>
            <w:rStyle w:val="Hyperlink"/>
            <w:noProof/>
          </w:rPr>
          <w:t>Introduction</w:t>
        </w:r>
        <w:r w:rsidR="00E226E5">
          <w:rPr>
            <w:noProof/>
            <w:webHidden/>
          </w:rPr>
          <w:tab/>
        </w:r>
        <w:r w:rsidR="00E226E5">
          <w:rPr>
            <w:noProof/>
            <w:webHidden/>
          </w:rPr>
          <w:fldChar w:fldCharType="begin"/>
        </w:r>
        <w:r w:rsidR="00E226E5">
          <w:rPr>
            <w:noProof/>
            <w:webHidden/>
          </w:rPr>
          <w:instrText xml:space="preserve"> PAGEREF _Toc417575314 \h </w:instrText>
        </w:r>
        <w:r w:rsidR="00E226E5">
          <w:rPr>
            <w:noProof/>
            <w:webHidden/>
          </w:rPr>
        </w:r>
        <w:r w:rsidR="00E226E5">
          <w:rPr>
            <w:noProof/>
            <w:webHidden/>
          </w:rPr>
          <w:fldChar w:fldCharType="separate"/>
        </w:r>
        <w:r w:rsidR="00E226E5">
          <w:rPr>
            <w:noProof/>
            <w:webHidden/>
          </w:rPr>
          <w:t>3</w:t>
        </w:r>
        <w:r w:rsidR="00E226E5">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15" w:history="1">
        <w:r w:rsidRPr="00DC240C">
          <w:rPr>
            <w:rStyle w:val="Hyperlink"/>
            <w:noProof/>
          </w:rPr>
          <w:t>1.1</w:t>
        </w:r>
        <w:r>
          <w:rPr>
            <w:rFonts w:asciiTheme="minorHAnsi" w:eastAsiaTheme="minorEastAsia" w:hAnsiTheme="minorHAnsi" w:cstheme="minorBidi"/>
            <w:noProof/>
            <w:sz w:val="22"/>
            <w:szCs w:val="22"/>
          </w:rPr>
          <w:tab/>
        </w:r>
        <w:r w:rsidRPr="00DC240C">
          <w:rPr>
            <w:rStyle w:val="Hyperlink"/>
            <w:noProof/>
          </w:rPr>
          <w:t>Purpose</w:t>
        </w:r>
        <w:r>
          <w:rPr>
            <w:noProof/>
            <w:webHidden/>
          </w:rPr>
          <w:tab/>
        </w:r>
        <w:r>
          <w:rPr>
            <w:noProof/>
            <w:webHidden/>
          </w:rPr>
          <w:fldChar w:fldCharType="begin"/>
        </w:r>
        <w:r>
          <w:rPr>
            <w:noProof/>
            <w:webHidden/>
          </w:rPr>
          <w:instrText xml:space="preserve"> PAGEREF _Toc417575315 \h </w:instrText>
        </w:r>
        <w:r>
          <w:rPr>
            <w:noProof/>
            <w:webHidden/>
          </w:rPr>
        </w:r>
        <w:r>
          <w:rPr>
            <w:noProof/>
            <w:webHidden/>
          </w:rPr>
          <w:fldChar w:fldCharType="separate"/>
        </w:r>
        <w:r>
          <w:rPr>
            <w:noProof/>
            <w:webHidden/>
          </w:rPr>
          <w:t>3</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16" w:history="1">
        <w:r w:rsidRPr="00DC240C">
          <w:rPr>
            <w:rStyle w:val="Hyperlink"/>
            <w:noProof/>
          </w:rPr>
          <w:t>1.2</w:t>
        </w:r>
        <w:r>
          <w:rPr>
            <w:rFonts w:asciiTheme="minorHAnsi" w:eastAsiaTheme="minorEastAsia" w:hAnsiTheme="minorHAnsi" w:cstheme="minorBidi"/>
            <w:noProof/>
            <w:sz w:val="22"/>
            <w:szCs w:val="22"/>
          </w:rPr>
          <w:tab/>
        </w:r>
        <w:r w:rsidRPr="00DC240C">
          <w:rPr>
            <w:rStyle w:val="Hyperlink"/>
            <w:noProof/>
          </w:rPr>
          <w:t>Scope</w:t>
        </w:r>
        <w:r>
          <w:rPr>
            <w:noProof/>
            <w:webHidden/>
          </w:rPr>
          <w:tab/>
        </w:r>
        <w:r>
          <w:rPr>
            <w:noProof/>
            <w:webHidden/>
          </w:rPr>
          <w:fldChar w:fldCharType="begin"/>
        </w:r>
        <w:r>
          <w:rPr>
            <w:noProof/>
            <w:webHidden/>
          </w:rPr>
          <w:instrText xml:space="preserve"> PAGEREF _Toc417575316 \h </w:instrText>
        </w:r>
        <w:r>
          <w:rPr>
            <w:noProof/>
            <w:webHidden/>
          </w:rPr>
        </w:r>
        <w:r>
          <w:rPr>
            <w:noProof/>
            <w:webHidden/>
          </w:rPr>
          <w:fldChar w:fldCharType="separate"/>
        </w:r>
        <w:r>
          <w:rPr>
            <w:noProof/>
            <w:webHidden/>
          </w:rPr>
          <w:t>3</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17" w:history="1">
        <w:r w:rsidRPr="00DC240C">
          <w:rPr>
            <w:rStyle w:val="Hyperlink"/>
            <w:noProof/>
          </w:rPr>
          <w:t>1.3</w:t>
        </w:r>
        <w:r>
          <w:rPr>
            <w:rFonts w:asciiTheme="minorHAnsi" w:eastAsiaTheme="minorEastAsia" w:hAnsiTheme="minorHAnsi" w:cstheme="minorBidi"/>
            <w:noProof/>
            <w:sz w:val="22"/>
            <w:szCs w:val="22"/>
          </w:rPr>
          <w:tab/>
        </w:r>
        <w:r w:rsidRPr="00DC240C">
          <w:rPr>
            <w:rStyle w:val="Hyperlink"/>
            <w:noProof/>
          </w:rPr>
          <w:t>Definitions, Acronyms, and Abbreviations</w:t>
        </w:r>
        <w:r>
          <w:rPr>
            <w:noProof/>
            <w:webHidden/>
          </w:rPr>
          <w:tab/>
        </w:r>
        <w:r>
          <w:rPr>
            <w:noProof/>
            <w:webHidden/>
          </w:rPr>
          <w:fldChar w:fldCharType="begin"/>
        </w:r>
        <w:r>
          <w:rPr>
            <w:noProof/>
            <w:webHidden/>
          </w:rPr>
          <w:instrText xml:space="preserve"> PAGEREF _Toc417575317 \h </w:instrText>
        </w:r>
        <w:r>
          <w:rPr>
            <w:noProof/>
            <w:webHidden/>
          </w:rPr>
        </w:r>
        <w:r>
          <w:rPr>
            <w:noProof/>
            <w:webHidden/>
          </w:rPr>
          <w:fldChar w:fldCharType="separate"/>
        </w:r>
        <w:r>
          <w:rPr>
            <w:noProof/>
            <w:webHidden/>
          </w:rPr>
          <w:t>3</w:t>
        </w:r>
        <w:r>
          <w:rPr>
            <w:noProof/>
            <w:webHidden/>
          </w:rPr>
          <w:fldChar w:fldCharType="end"/>
        </w:r>
      </w:hyperlink>
    </w:p>
    <w:p w:rsidR="00E226E5" w:rsidRDefault="00E226E5">
      <w:pPr>
        <w:pStyle w:val="TOC1"/>
        <w:tabs>
          <w:tab w:val="left" w:pos="446"/>
        </w:tabs>
        <w:rPr>
          <w:rFonts w:asciiTheme="minorHAnsi" w:eastAsiaTheme="minorEastAsia" w:hAnsiTheme="minorHAnsi" w:cstheme="minorBidi"/>
          <w:b w:val="0"/>
          <w:noProof/>
          <w:sz w:val="22"/>
          <w:szCs w:val="22"/>
        </w:rPr>
      </w:pPr>
      <w:hyperlink w:anchor="_Toc417575318" w:history="1">
        <w:r w:rsidRPr="00DC240C">
          <w:rPr>
            <w:rStyle w:val="Hyperlink"/>
            <w:noProof/>
          </w:rPr>
          <w:t>2</w:t>
        </w:r>
        <w:r>
          <w:rPr>
            <w:rFonts w:asciiTheme="minorHAnsi" w:eastAsiaTheme="minorEastAsia" w:hAnsiTheme="minorHAnsi" w:cstheme="minorBidi"/>
            <w:b w:val="0"/>
            <w:noProof/>
            <w:sz w:val="22"/>
            <w:szCs w:val="22"/>
          </w:rPr>
          <w:tab/>
        </w:r>
        <w:r w:rsidRPr="00DC240C">
          <w:rPr>
            <w:rStyle w:val="Hyperlink"/>
            <w:noProof/>
          </w:rPr>
          <w:t>Validation Responsibilities</w:t>
        </w:r>
        <w:r>
          <w:rPr>
            <w:noProof/>
            <w:webHidden/>
          </w:rPr>
          <w:tab/>
        </w:r>
        <w:r>
          <w:rPr>
            <w:noProof/>
            <w:webHidden/>
          </w:rPr>
          <w:fldChar w:fldCharType="begin"/>
        </w:r>
        <w:r>
          <w:rPr>
            <w:noProof/>
            <w:webHidden/>
          </w:rPr>
          <w:instrText xml:space="preserve"> PAGEREF _Toc417575318 \h </w:instrText>
        </w:r>
        <w:r>
          <w:rPr>
            <w:noProof/>
            <w:webHidden/>
          </w:rPr>
        </w:r>
        <w:r>
          <w:rPr>
            <w:noProof/>
            <w:webHidden/>
          </w:rPr>
          <w:fldChar w:fldCharType="separate"/>
        </w:r>
        <w:r>
          <w:rPr>
            <w:noProof/>
            <w:webHidden/>
          </w:rPr>
          <w:t>3</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19" w:history="1">
        <w:r w:rsidRPr="00DC240C">
          <w:rPr>
            <w:rStyle w:val="Hyperlink"/>
            <w:noProof/>
          </w:rPr>
          <w:t>2.1</w:t>
        </w:r>
        <w:r>
          <w:rPr>
            <w:rFonts w:asciiTheme="minorHAnsi" w:eastAsiaTheme="minorEastAsia" w:hAnsiTheme="minorHAnsi" w:cstheme="minorBidi"/>
            <w:noProof/>
            <w:sz w:val="22"/>
            <w:szCs w:val="22"/>
          </w:rPr>
          <w:tab/>
        </w:r>
        <w:r w:rsidRPr="00DC240C">
          <w:rPr>
            <w:rStyle w:val="Hyperlink"/>
            <w:noProof/>
          </w:rPr>
          <w:t>Roles and Responsibilities</w:t>
        </w:r>
        <w:r>
          <w:rPr>
            <w:noProof/>
            <w:webHidden/>
          </w:rPr>
          <w:tab/>
        </w:r>
        <w:r>
          <w:rPr>
            <w:noProof/>
            <w:webHidden/>
          </w:rPr>
          <w:fldChar w:fldCharType="begin"/>
        </w:r>
        <w:r>
          <w:rPr>
            <w:noProof/>
            <w:webHidden/>
          </w:rPr>
          <w:instrText xml:space="preserve"> PAGEREF _Toc417575319 \h </w:instrText>
        </w:r>
        <w:r>
          <w:rPr>
            <w:noProof/>
            <w:webHidden/>
          </w:rPr>
        </w:r>
        <w:r>
          <w:rPr>
            <w:noProof/>
            <w:webHidden/>
          </w:rPr>
          <w:fldChar w:fldCharType="separate"/>
        </w:r>
        <w:r>
          <w:rPr>
            <w:noProof/>
            <w:webHidden/>
          </w:rPr>
          <w:t>3</w:t>
        </w:r>
        <w:r>
          <w:rPr>
            <w:noProof/>
            <w:webHidden/>
          </w:rPr>
          <w:fldChar w:fldCharType="end"/>
        </w:r>
      </w:hyperlink>
    </w:p>
    <w:p w:rsidR="00E226E5" w:rsidRDefault="00E226E5">
      <w:pPr>
        <w:pStyle w:val="TOC1"/>
        <w:tabs>
          <w:tab w:val="left" w:pos="446"/>
        </w:tabs>
        <w:rPr>
          <w:rFonts w:asciiTheme="minorHAnsi" w:eastAsiaTheme="minorEastAsia" w:hAnsiTheme="minorHAnsi" w:cstheme="minorBidi"/>
          <w:b w:val="0"/>
          <w:noProof/>
          <w:sz w:val="22"/>
          <w:szCs w:val="22"/>
        </w:rPr>
      </w:pPr>
      <w:hyperlink w:anchor="_Toc417575320" w:history="1">
        <w:r w:rsidRPr="00DC240C">
          <w:rPr>
            <w:rStyle w:val="Hyperlink"/>
            <w:noProof/>
          </w:rPr>
          <w:t>3</w:t>
        </w:r>
        <w:r>
          <w:rPr>
            <w:rFonts w:asciiTheme="minorHAnsi" w:eastAsiaTheme="minorEastAsia" w:hAnsiTheme="minorHAnsi" w:cstheme="minorBidi"/>
            <w:b w:val="0"/>
            <w:noProof/>
            <w:sz w:val="22"/>
            <w:szCs w:val="22"/>
          </w:rPr>
          <w:tab/>
        </w:r>
        <w:r w:rsidRPr="00DC240C">
          <w:rPr>
            <w:rStyle w:val="Hyperlink"/>
            <w:noProof/>
          </w:rPr>
          <w:t>Validation Strategy</w:t>
        </w:r>
        <w:r>
          <w:rPr>
            <w:noProof/>
            <w:webHidden/>
          </w:rPr>
          <w:tab/>
        </w:r>
        <w:r>
          <w:rPr>
            <w:noProof/>
            <w:webHidden/>
          </w:rPr>
          <w:fldChar w:fldCharType="begin"/>
        </w:r>
        <w:r>
          <w:rPr>
            <w:noProof/>
            <w:webHidden/>
          </w:rPr>
          <w:instrText xml:space="preserve"> PAGEREF _Toc417575320 \h </w:instrText>
        </w:r>
        <w:r>
          <w:rPr>
            <w:noProof/>
            <w:webHidden/>
          </w:rPr>
        </w:r>
        <w:r>
          <w:rPr>
            <w:noProof/>
            <w:webHidden/>
          </w:rPr>
          <w:fldChar w:fldCharType="separate"/>
        </w:r>
        <w:r>
          <w:rPr>
            <w:noProof/>
            <w:webHidden/>
          </w:rPr>
          <w:t>4</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21" w:history="1">
        <w:r w:rsidRPr="00DC240C">
          <w:rPr>
            <w:rStyle w:val="Hyperlink"/>
            <w:noProof/>
          </w:rPr>
          <w:t>3.1</w:t>
        </w:r>
        <w:r>
          <w:rPr>
            <w:rFonts w:asciiTheme="minorHAnsi" w:eastAsiaTheme="minorEastAsia" w:hAnsiTheme="minorHAnsi" w:cstheme="minorBidi"/>
            <w:noProof/>
            <w:sz w:val="22"/>
            <w:szCs w:val="22"/>
          </w:rPr>
          <w:tab/>
        </w:r>
        <w:r w:rsidRPr="00DC240C">
          <w:rPr>
            <w:rStyle w:val="Hyperlink"/>
            <w:noProof/>
          </w:rPr>
          <w:t>Validation Policy</w:t>
        </w:r>
        <w:r>
          <w:rPr>
            <w:noProof/>
            <w:webHidden/>
          </w:rPr>
          <w:tab/>
        </w:r>
        <w:r>
          <w:rPr>
            <w:noProof/>
            <w:webHidden/>
          </w:rPr>
          <w:fldChar w:fldCharType="begin"/>
        </w:r>
        <w:r>
          <w:rPr>
            <w:noProof/>
            <w:webHidden/>
          </w:rPr>
          <w:instrText xml:space="preserve"> PAGEREF _Toc417575321 \h </w:instrText>
        </w:r>
        <w:r>
          <w:rPr>
            <w:noProof/>
            <w:webHidden/>
          </w:rPr>
        </w:r>
        <w:r>
          <w:rPr>
            <w:noProof/>
            <w:webHidden/>
          </w:rPr>
          <w:fldChar w:fldCharType="separate"/>
        </w:r>
        <w:r>
          <w:rPr>
            <w:noProof/>
            <w:webHidden/>
          </w:rPr>
          <w:t>4</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22" w:history="1">
        <w:r w:rsidRPr="00DC240C">
          <w:rPr>
            <w:rStyle w:val="Hyperlink"/>
            <w:noProof/>
          </w:rPr>
          <w:t>3.2</w:t>
        </w:r>
        <w:r>
          <w:rPr>
            <w:rFonts w:asciiTheme="minorHAnsi" w:eastAsiaTheme="minorEastAsia" w:hAnsiTheme="minorHAnsi" w:cstheme="minorBidi"/>
            <w:noProof/>
            <w:sz w:val="22"/>
            <w:szCs w:val="22"/>
          </w:rPr>
          <w:tab/>
        </w:r>
        <w:r w:rsidRPr="00DC240C">
          <w:rPr>
            <w:rStyle w:val="Hyperlink"/>
            <w:noProof/>
          </w:rPr>
          <w:t>Validation Acceptance Criteria</w:t>
        </w:r>
        <w:r>
          <w:rPr>
            <w:noProof/>
            <w:webHidden/>
          </w:rPr>
          <w:tab/>
        </w:r>
        <w:r>
          <w:rPr>
            <w:noProof/>
            <w:webHidden/>
          </w:rPr>
          <w:fldChar w:fldCharType="begin"/>
        </w:r>
        <w:r>
          <w:rPr>
            <w:noProof/>
            <w:webHidden/>
          </w:rPr>
          <w:instrText xml:space="preserve"> PAGEREF _Toc417575322 \h </w:instrText>
        </w:r>
        <w:r>
          <w:rPr>
            <w:noProof/>
            <w:webHidden/>
          </w:rPr>
        </w:r>
        <w:r>
          <w:rPr>
            <w:noProof/>
            <w:webHidden/>
          </w:rPr>
          <w:fldChar w:fldCharType="separate"/>
        </w:r>
        <w:r>
          <w:rPr>
            <w:noProof/>
            <w:webHidden/>
          </w:rPr>
          <w:t>4</w:t>
        </w:r>
        <w:r>
          <w:rPr>
            <w:noProof/>
            <w:webHidden/>
          </w:rPr>
          <w:fldChar w:fldCharType="end"/>
        </w:r>
      </w:hyperlink>
    </w:p>
    <w:p w:rsidR="00E226E5" w:rsidRDefault="00E226E5">
      <w:pPr>
        <w:pStyle w:val="TOC1"/>
        <w:tabs>
          <w:tab w:val="left" w:pos="446"/>
        </w:tabs>
        <w:rPr>
          <w:rFonts w:asciiTheme="minorHAnsi" w:eastAsiaTheme="minorEastAsia" w:hAnsiTheme="minorHAnsi" w:cstheme="minorBidi"/>
          <w:b w:val="0"/>
          <w:noProof/>
          <w:sz w:val="22"/>
          <w:szCs w:val="22"/>
        </w:rPr>
      </w:pPr>
      <w:hyperlink w:anchor="_Toc417575323" w:history="1">
        <w:r w:rsidRPr="00DC240C">
          <w:rPr>
            <w:rStyle w:val="Hyperlink"/>
            <w:noProof/>
          </w:rPr>
          <w:t>4</w:t>
        </w:r>
        <w:r>
          <w:rPr>
            <w:rFonts w:asciiTheme="minorHAnsi" w:eastAsiaTheme="minorEastAsia" w:hAnsiTheme="minorHAnsi" w:cstheme="minorBidi"/>
            <w:b w:val="0"/>
            <w:noProof/>
            <w:sz w:val="22"/>
            <w:szCs w:val="22"/>
          </w:rPr>
          <w:tab/>
        </w:r>
        <w:r w:rsidRPr="00DC240C">
          <w:rPr>
            <w:rStyle w:val="Hyperlink"/>
            <w:noProof/>
          </w:rPr>
          <w:t>Validation Approach</w:t>
        </w:r>
        <w:r>
          <w:rPr>
            <w:noProof/>
            <w:webHidden/>
          </w:rPr>
          <w:tab/>
        </w:r>
        <w:r>
          <w:rPr>
            <w:noProof/>
            <w:webHidden/>
          </w:rPr>
          <w:fldChar w:fldCharType="begin"/>
        </w:r>
        <w:r>
          <w:rPr>
            <w:noProof/>
            <w:webHidden/>
          </w:rPr>
          <w:instrText xml:space="preserve"> PAGEREF _Toc417575323 \h </w:instrText>
        </w:r>
        <w:r>
          <w:rPr>
            <w:noProof/>
            <w:webHidden/>
          </w:rPr>
        </w:r>
        <w:r>
          <w:rPr>
            <w:noProof/>
            <w:webHidden/>
          </w:rPr>
          <w:fldChar w:fldCharType="separate"/>
        </w:r>
        <w:r>
          <w:rPr>
            <w:noProof/>
            <w:webHidden/>
          </w:rPr>
          <w:t>5</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24" w:history="1">
        <w:r w:rsidRPr="00DC240C">
          <w:rPr>
            <w:rStyle w:val="Hyperlink"/>
            <w:noProof/>
          </w:rPr>
          <w:t>4.1</w:t>
        </w:r>
        <w:r>
          <w:rPr>
            <w:rFonts w:asciiTheme="minorHAnsi" w:eastAsiaTheme="minorEastAsia" w:hAnsiTheme="minorHAnsi" w:cstheme="minorBidi"/>
            <w:noProof/>
            <w:sz w:val="22"/>
            <w:szCs w:val="22"/>
          </w:rPr>
          <w:tab/>
        </w:r>
        <w:r w:rsidRPr="00DC240C">
          <w:rPr>
            <w:rStyle w:val="Hyperlink"/>
            <w:noProof/>
          </w:rPr>
          <w:t>Risk Assessment</w:t>
        </w:r>
        <w:r>
          <w:rPr>
            <w:noProof/>
            <w:webHidden/>
          </w:rPr>
          <w:tab/>
        </w:r>
        <w:r>
          <w:rPr>
            <w:noProof/>
            <w:webHidden/>
          </w:rPr>
          <w:fldChar w:fldCharType="begin"/>
        </w:r>
        <w:r>
          <w:rPr>
            <w:noProof/>
            <w:webHidden/>
          </w:rPr>
          <w:instrText xml:space="preserve"> PAGEREF _Toc417575324 \h </w:instrText>
        </w:r>
        <w:r>
          <w:rPr>
            <w:noProof/>
            <w:webHidden/>
          </w:rPr>
        </w:r>
        <w:r>
          <w:rPr>
            <w:noProof/>
            <w:webHidden/>
          </w:rPr>
          <w:fldChar w:fldCharType="separate"/>
        </w:r>
        <w:r>
          <w:rPr>
            <w:noProof/>
            <w:webHidden/>
          </w:rPr>
          <w:t>5</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25" w:history="1">
        <w:r w:rsidRPr="00DC240C">
          <w:rPr>
            <w:rStyle w:val="Hyperlink"/>
            <w:noProof/>
          </w:rPr>
          <w:t>4.2</w:t>
        </w:r>
        <w:r>
          <w:rPr>
            <w:rFonts w:asciiTheme="minorHAnsi" w:eastAsiaTheme="minorEastAsia" w:hAnsiTheme="minorHAnsi" w:cstheme="minorBidi"/>
            <w:noProof/>
            <w:sz w:val="22"/>
            <w:szCs w:val="22"/>
          </w:rPr>
          <w:tab/>
        </w:r>
        <w:r w:rsidRPr="00DC240C">
          <w:rPr>
            <w:rStyle w:val="Hyperlink"/>
            <w:noProof/>
          </w:rPr>
          <w:t>System Vendor Assessment</w:t>
        </w:r>
        <w:r>
          <w:rPr>
            <w:noProof/>
            <w:webHidden/>
          </w:rPr>
          <w:tab/>
        </w:r>
        <w:r>
          <w:rPr>
            <w:noProof/>
            <w:webHidden/>
          </w:rPr>
          <w:fldChar w:fldCharType="begin"/>
        </w:r>
        <w:r>
          <w:rPr>
            <w:noProof/>
            <w:webHidden/>
          </w:rPr>
          <w:instrText xml:space="preserve"> PAGEREF _Toc417575325 \h </w:instrText>
        </w:r>
        <w:r>
          <w:rPr>
            <w:noProof/>
            <w:webHidden/>
          </w:rPr>
        </w:r>
        <w:r>
          <w:rPr>
            <w:noProof/>
            <w:webHidden/>
          </w:rPr>
          <w:fldChar w:fldCharType="separate"/>
        </w:r>
        <w:r>
          <w:rPr>
            <w:noProof/>
            <w:webHidden/>
          </w:rPr>
          <w:t>5</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26" w:history="1">
        <w:r w:rsidRPr="00DC240C">
          <w:rPr>
            <w:rStyle w:val="Hyperlink"/>
            <w:noProof/>
          </w:rPr>
          <w:t>4.3</w:t>
        </w:r>
        <w:r>
          <w:rPr>
            <w:rFonts w:asciiTheme="minorHAnsi" w:eastAsiaTheme="minorEastAsia" w:hAnsiTheme="minorHAnsi" w:cstheme="minorBidi"/>
            <w:noProof/>
            <w:sz w:val="22"/>
            <w:szCs w:val="22"/>
          </w:rPr>
          <w:tab/>
        </w:r>
        <w:r w:rsidRPr="00DC240C">
          <w:rPr>
            <w:rStyle w:val="Hyperlink"/>
            <w:noProof/>
          </w:rPr>
          <w:t>Validation Procedure</w:t>
        </w:r>
        <w:r>
          <w:rPr>
            <w:noProof/>
            <w:webHidden/>
          </w:rPr>
          <w:tab/>
        </w:r>
        <w:r>
          <w:rPr>
            <w:noProof/>
            <w:webHidden/>
          </w:rPr>
          <w:fldChar w:fldCharType="begin"/>
        </w:r>
        <w:r>
          <w:rPr>
            <w:noProof/>
            <w:webHidden/>
          </w:rPr>
          <w:instrText xml:space="preserve"> PAGEREF _Toc417575326 \h </w:instrText>
        </w:r>
        <w:r>
          <w:rPr>
            <w:noProof/>
            <w:webHidden/>
          </w:rPr>
        </w:r>
        <w:r>
          <w:rPr>
            <w:noProof/>
            <w:webHidden/>
          </w:rPr>
          <w:fldChar w:fldCharType="separate"/>
        </w:r>
        <w:r>
          <w:rPr>
            <w:noProof/>
            <w:webHidden/>
          </w:rPr>
          <w:t>5</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27" w:history="1">
        <w:r w:rsidRPr="00DC240C">
          <w:rPr>
            <w:rStyle w:val="Hyperlink"/>
            <w:noProof/>
          </w:rPr>
          <w:t>4.4</w:t>
        </w:r>
        <w:r>
          <w:rPr>
            <w:rFonts w:asciiTheme="minorHAnsi" w:eastAsiaTheme="minorEastAsia" w:hAnsiTheme="minorHAnsi" w:cstheme="minorBidi"/>
            <w:noProof/>
            <w:sz w:val="22"/>
            <w:szCs w:val="22"/>
          </w:rPr>
          <w:tab/>
        </w:r>
        <w:r w:rsidRPr="00DC240C">
          <w:rPr>
            <w:rStyle w:val="Hyperlink"/>
            <w:noProof/>
          </w:rPr>
          <w:t>System Life Cycle</w:t>
        </w:r>
        <w:r>
          <w:rPr>
            <w:noProof/>
            <w:webHidden/>
          </w:rPr>
          <w:tab/>
        </w:r>
        <w:r>
          <w:rPr>
            <w:noProof/>
            <w:webHidden/>
          </w:rPr>
          <w:fldChar w:fldCharType="begin"/>
        </w:r>
        <w:r>
          <w:rPr>
            <w:noProof/>
            <w:webHidden/>
          </w:rPr>
          <w:instrText xml:space="preserve"> PAGEREF _Toc417575327 \h </w:instrText>
        </w:r>
        <w:r>
          <w:rPr>
            <w:noProof/>
            <w:webHidden/>
          </w:rPr>
        </w:r>
        <w:r>
          <w:rPr>
            <w:noProof/>
            <w:webHidden/>
          </w:rPr>
          <w:fldChar w:fldCharType="separate"/>
        </w:r>
        <w:r>
          <w:rPr>
            <w:noProof/>
            <w:webHidden/>
          </w:rPr>
          <w:t>6</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28" w:history="1">
        <w:r w:rsidRPr="00DC240C">
          <w:rPr>
            <w:rStyle w:val="Hyperlink"/>
            <w:noProof/>
          </w:rPr>
          <w:t>4.5</w:t>
        </w:r>
        <w:r>
          <w:rPr>
            <w:rFonts w:asciiTheme="minorHAnsi" w:eastAsiaTheme="minorEastAsia" w:hAnsiTheme="minorHAnsi" w:cstheme="minorBidi"/>
            <w:noProof/>
            <w:sz w:val="22"/>
            <w:szCs w:val="22"/>
          </w:rPr>
          <w:tab/>
        </w:r>
        <w:r w:rsidRPr="00DC240C">
          <w:rPr>
            <w:rStyle w:val="Hyperlink"/>
            <w:noProof/>
          </w:rPr>
          <w:t>Validation Failures (Deviations)</w:t>
        </w:r>
        <w:r>
          <w:rPr>
            <w:noProof/>
            <w:webHidden/>
          </w:rPr>
          <w:tab/>
        </w:r>
        <w:r>
          <w:rPr>
            <w:noProof/>
            <w:webHidden/>
          </w:rPr>
          <w:fldChar w:fldCharType="begin"/>
        </w:r>
        <w:r>
          <w:rPr>
            <w:noProof/>
            <w:webHidden/>
          </w:rPr>
          <w:instrText xml:space="preserve"> PAGEREF _Toc417575328 \h </w:instrText>
        </w:r>
        <w:r>
          <w:rPr>
            <w:noProof/>
            <w:webHidden/>
          </w:rPr>
        </w:r>
        <w:r>
          <w:rPr>
            <w:noProof/>
            <w:webHidden/>
          </w:rPr>
          <w:fldChar w:fldCharType="separate"/>
        </w:r>
        <w:r>
          <w:rPr>
            <w:noProof/>
            <w:webHidden/>
          </w:rPr>
          <w:t>6</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29" w:history="1">
        <w:r w:rsidRPr="00DC240C">
          <w:rPr>
            <w:rStyle w:val="Hyperlink"/>
            <w:noProof/>
          </w:rPr>
          <w:t>4.6</w:t>
        </w:r>
        <w:r>
          <w:rPr>
            <w:rFonts w:asciiTheme="minorHAnsi" w:eastAsiaTheme="minorEastAsia" w:hAnsiTheme="minorHAnsi" w:cstheme="minorBidi"/>
            <w:noProof/>
            <w:sz w:val="22"/>
            <w:szCs w:val="22"/>
          </w:rPr>
          <w:tab/>
        </w:r>
        <w:r w:rsidRPr="00DC240C">
          <w:rPr>
            <w:rStyle w:val="Hyperlink"/>
            <w:noProof/>
          </w:rPr>
          <w:t>Validation Training</w:t>
        </w:r>
        <w:r>
          <w:rPr>
            <w:noProof/>
            <w:webHidden/>
          </w:rPr>
          <w:tab/>
        </w:r>
        <w:r>
          <w:rPr>
            <w:noProof/>
            <w:webHidden/>
          </w:rPr>
          <w:fldChar w:fldCharType="begin"/>
        </w:r>
        <w:r>
          <w:rPr>
            <w:noProof/>
            <w:webHidden/>
          </w:rPr>
          <w:instrText xml:space="preserve"> PAGEREF _Toc417575329 \h </w:instrText>
        </w:r>
        <w:r>
          <w:rPr>
            <w:noProof/>
            <w:webHidden/>
          </w:rPr>
        </w:r>
        <w:r>
          <w:rPr>
            <w:noProof/>
            <w:webHidden/>
          </w:rPr>
          <w:fldChar w:fldCharType="separate"/>
        </w:r>
        <w:r>
          <w:rPr>
            <w:noProof/>
            <w:webHidden/>
          </w:rPr>
          <w:t>6</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30" w:history="1">
        <w:r w:rsidRPr="00DC240C">
          <w:rPr>
            <w:rStyle w:val="Hyperlink"/>
            <w:noProof/>
          </w:rPr>
          <w:t>4.7</w:t>
        </w:r>
        <w:r>
          <w:rPr>
            <w:rFonts w:asciiTheme="minorHAnsi" w:eastAsiaTheme="minorEastAsia" w:hAnsiTheme="minorHAnsi" w:cstheme="minorBidi"/>
            <w:noProof/>
            <w:sz w:val="22"/>
            <w:szCs w:val="22"/>
          </w:rPr>
          <w:tab/>
        </w:r>
        <w:r w:rsidRPr="00DC240C">
          <w:rPr>
            <w:rStyle w:val="Hyperlink"/>
            <w:noProof/>
          </w:rPr>
          <w:t>Maintenance and Support Procedures</w:t>
        </w:r>
        <w:r>
          <w:rPr>
            <w:noProof/>
            <w:webHidden/>
          </w:rPr>
          <w:tab/>
        </w:r>
        <w:r>
          <w:rPr>
            <w:noProof/>
            <w:webHidden/>
          </w:rPr>
          <w:fldChar w:fldCharType="begin"/>
        </w:r>
        <w:r>
          <w:rPr>
            <w:noProof/>
            <w:webHidden/>
          </w:rPr>
          <w:instrText xml:space="preserve"> PAGEREF _Toc417575330 \h </w:instrText>
        </w:r>
        <w:r>
          <w:rPr>
            <w:noProof/>
            <w:webHidden/>
          </w:rPr>
        </w:r>
        <w:r>
          <w:rPr>
            <w:noProof/>
            <w:webHidden/>
          </w:rPr>
          <w:fldChar w:fldCharType="separate"/>
        </w:r>
        <w:r>
          <w:rPr>
            <w:noProof/>
            <w:webHidden/>
          </w:rPr>
          <w:t>7</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31" w:history="1">
        <w:r w:rsidRPr="00DC240C">
          <w:rPr>
            <w:rStyle w:val="Hyperlink"/>
            <w:noProof/>
          </w:rPr>
          <w:t>4.8</w:t>
        </w:r>
        <w:r>
          <w:rPr>
            <w:rFonts w:asciiTheme="minorHAnsi" w:eastAsiaTheme="minorEastAsia" w:hAnsiTheme="minorHAnsi" w:cstheme="minorBidi"/>
            <w:noProof/>
            <w:sz w:val="22"/>
            <w:szCs w:val="22"/>
          </w:rPr>
          <w:tab/>
        </w:r>
        <w:r w:rsidRPr="00DC240C">
          <w:rPr>
            <w:rStyle w:val="Hyperlink"/>
            <w:noProof/>
          </w:rPr>
          <w:t>User Procedures</w:t>
        </w:r>
        <w:r>
          <w:rPr>
            <w:noProof/>
            <w:webHidden/>
          </w:rPr>
          <w:tab/>
        </w:r>
        <w:r>
          <w:rPr>
            <w:noProof/>
            <w:webHidden/>
          </w:rPr>
          <w:fldChar w:fldCharType="begin"/>
        </w:r>
        <w:r>
          <w:rPr>
            <w:noProof/>
            <w:webHidden/>
          </w:rPr>
          <w:instrText xml:space="preserve"> PAGEREF _Toc417575331 \h </w:instrText>
        </w:r>
        <w:r>
          <w:rPr>
            <w:noProof/>
            <w:webHidden/>
          </w:rPr>
        </w:r>
        <w:r>
          <w:rPr>
            <w:noProof/>
            <w:webHidden/>
          </w:rPr>
          <w:fldChar w:fldCharType="separate"/>
        </w:r>
        <w:r>
          <w:rPr>
            <w:noProof/>
            <w:webHidden/>
          </w:rPr>
          <w:t>7</w:t>
        </w:r>
        <w:r>
          <w:rPr>
            <w:noProof/>
            <w:webHidden/>
          </w:rPr>
          <w:fldChar w:fldCharType="end"/>
        </w:r>
      </w:hyperlink>
    </w:p>
    <w:p w:rsidR="00E226E5" w:rsidRDefault="00E226E5">
      <w:pPr>
        <w:pStyle w:val="TOC2"/>
        <w:tabs>
          <w:tab w:val="left" w:pos="880"/>
        </w:tabs>
        <w:rPr>
          <w:rFonts w:asciiTheme="minorHAnsi" w:eastAsiaTheme="minorEastAsia" w:hAnsiTheme="minorHAnsi" w:cstheme="minorBidi"/>
          <w:noProof/>
          <w:sz w:val="22"/>
          <w:szCs w:val="22"/>
        </w:rPr>
      </w:pPr>
      <w:hyperlink w:anchor="_Toc417575332" w:history="1">
        <w:r w:rsidRPr="00DC240C">
          <w:rPr>
            <w:rStyle w:val="Hyperlink"/>
            <w:noProof/>
          </w:rPr>
          <w:t>4.9</w:t>
        </w:r>
        <w:r>
          <w:rPr>
            <w:rFonts w:asciiTheme="minorHAnsi" w:eastAsiaTheme="minorEastAsia" w:hAnsiTheme="minorHAnsi" w:cstheme="minorBidi"/>
            <w:noProof/>
            <w:sz w:val="22"/>
            <w:szCs w:val="22"/>
          </w:rPr>
          <w:tab/>
        </w:r>
        <w:r w:rsidRPr="00DC240C">
          <w:rPr>
            <w:rStyle w:val="Hyperlink"/>
            <w:noProof/>
          </w:rPr>
          <w:t>Documentation</w:t>
        </w:r>
        <w:r>
          <w:rPr>
            <w:noProof/>
            <w:webHidden/>
          </w:rPr>
          <w:tab/>
        </w:r>
        <w:r>
          <w:rPr>
            <w:noProof/>
            <w:webHidden/>
          </w:rPr>
          <w:fldChar w:fldCharType="begin"/>
        </w:r>
        <w:r>
          <w:rPr>
            <w:noProof/>
            <w:webHidden/>
          </w:rPr>
          <w:instrText xml:space="preserve"> PAGEREF _Toc417575332 \h </w:instrText>
        </w:r>
        <w:r>
          <w:rPr>
            <w:noProof/>
            <w:webHidden/>
          </w:rPr>
        </w:r>
        <w:r>
          <w:rPr>
            <w:noProof/>
            <w:webHidden/>
          </w:rPr>
          <w:fldChar w:fldCharType="separate"/>
        </w:r>
        <w:r>
          <w:rPr>
            <w:noProof/>
            <w:webHidden/>
          </w:rPr>
          <w:t>7</w:t>
        </w:r>
        <w:r>
          <w:rPr>
            <w:noProof/>
            <w:webHidden/>
          </w:rPr>
          <w:fldChar w:fldCharType="end"/>
        </w:r>
      </w:hyperlink>
    </w:p>
    <w:p w:rsidR="00E226E5" w:rsidRDefault="00E226E5">
      <w:pPr>
        <w:pStyle w:val="TOC1"/>
        <w:tabs>
          <w:tab w:val="left" w:pos="446"/>
        </w:tabs>
        <w:rPr>
          <w:rFonts w:asciiTheme="minorHAnsi" w:eastAsiaTheme="minorEastAsia" w:hAnsiTheme="minorHAnsi" w:cstheme="minorBidi"/>
          <w:b w:val="0"/>
          <w:noProof/>
          <w:sz w:val="22"/>
          <w:szCs w:val="22"/>
        </w:rPr>
      </w:pPr>
      <w:hyperlink w:anchor="_Toc417575333" w:history="1">
        <w:r w:rsidRPr="00DC240C">
          <w:rPr>
            <w:rStyle w:val="Hyperlink"/>
            <w:noProof/>
          </w:rPr>
          <w:t>5</w:t>
        </w:r>
        <w:r>
          <w:rPr>
            <w:rFonts w:asciiTheme="minorHAnsi" w:eastAsiaTheme="minorEastAsia" w:hAnsiTheme="minorHAnsi" w:cstheme="minorBidi"/>
            <w:b w:val="0"/>
            <w:noProof/>
            <w:sz w:val="22"/>
            <w:szCs w:val="22"/>
          </w:rPr>
          <w:tab/>
        </w:r>
        <w:r w:rsidRPr="00DC240C">
          <w:rPr>
            <w:rStyle w:val="Hyperlink"/>
            <w:noProof/>
          </w:rPr>
          <w:t>Change Management</w:t>
        </w:r>
        <w:r>
          <w:rPr>
            <w:noProof/>
            <w:webHidden/>
          </w:rPr>
          <w:tab/>
        </w:r>
        <w:r>
          <w:rPr>
            <w:noProof/>
            <w:webHidden/>
          </w:rPr>
          <w:fldChar w:fldCharType="begin"/>
        </w:r>
        <w:r>
          <w:rPr>
            <w:noProof/>
            <w:webHidden/>
          </w:rPr>
          <w:instrText xml:space="preserve"> PAGEREF _Toc417575333 \h </w:instrText>
        </w:r>
        <w:r>
          <w:rPr>
            <w:noProof/>
            <w:webHidden/>
          </w:rPr>
        </w:r>
        <w:r>
          <w:rPr>
            <w:noProof/>
            <w:webHidden/>
          </w:rPr>
          <w:fldChar w:fldCharType="separate"/>
        </w:r>
        <w:r>
          <w:rPr>
            <w:noProof/>
            <w:webHidden/>
          </w:rPr>
          <w:t>8</w:t>
        </w:r>
        <w:r>
          <w:rPr>
            <w:noProof/>
            <w:webHidden/>
          </w:rPr>
          <w:fldChar w:fldCharType="end"/>
        </w:r>
      </w:hyperlink>
    </w:p>
    <w:p w:rsidR="00E226E5" w:rsidRDefault="00E226E5">
      <w:pPr>
        <w:pStyle w:val="TOC1"/>
        <w:tabs>
          <w:tab w:val="left" w:pos="446"/>
        </w:tabs>
        <w:rPr>
          <w:rFonts w:asciiTheme="minorHAnsi" w:eastAsiaTheme="minorEastAsia" w:hAnsiTheme="minorHAnsi" w:cstheme="minorBidi"/>
          <w:b w:val="0"/>
          <w:noProof/>
          <w:sz w:val="22"/>
          <w:szCs w:val="22"/>
        </w:rPr>
      </w:pPr>
      <w:hyperlink w:anchor="_Toc417575334" w:history="1">
        <w:r w:rsidRPr="00DC240C">
          <w:rPr>
            <w:rStyle w:val="Hyperlink"/>
            <w:noProof/>
          </w:rPr>
          <w:t>6</w:t>
        </w:r>
        <w:r>
          <w:rPr>
            <w:rFonts w:asciiTheme="minorHAnsi" w:eastAsiaTheme="minorEastAsia" w:hAnsiTheme="minorHAnsi" w:cstheme="minorBidi"/>
            <w:b w:val="0"/>
            <w:noProof/>
            <w:sz w:val="22"/>
            <w:szCs w:val="22"/>
          </w:rPr>
          <w:tab/>
        </w:r>
        <w:r w:rsidRPr="00DC240C">
          <w:rPr>
            <w:rStyle w:val="Hyperlink"/>
            <w:noProof/>
          </w:rPr>
          <w:t>Periodic Review</w:t>
        </w:r>
        <w:r>
          <w:rPr>
            <w:noProof/>
            <w:webHidden/>
          </w:rPr>
          <w:tab/>
        </w:r>
        <w:r>
          <w:rPr>
            <w:noProof/>
            <w:webHidden/>
          </w:rPr>
          <w:fldChar w:fldCharType="begin"/>
        </w:r>
        <w:r>
          <w:rPr>
            <w:noProof/>
            <w:webHidden/>
          </w:rPr>
          <w:instrText xml:space="preserve"> PAGEREF _Toc417575334 \h </w:instrText>
        </w:r>
        <w:r>
          <w:rPr>
            <w:noProof/>
            <w:webHidden/>
          </w:rPr>
        </w:r>
        <w:r>
          <w:rPr>
            <w:noProof/>
            <w:webHidden/>
          </w:rPr>
          <w:fldChar w:fldCharType="separate"/>
        </w:r>
        <w:r>
          <w:rPr>
            <w:noProof/>
            <w:webHidden/>
          </w:rPr>
          <w:t>8</w:t>
        </w:r>
        <w:r>
          <w:rPr>
            <w:noProof/>
            <w:webHidden/>
          </w:rPr>
          <w:fldChar w:fldCharType="end"/>
        </w:r>
      </w:hyperlink>
    </w:p>
    <w:p w:rsidR="00E226E5" w:rsidRDefault="00E226E5">
      <w:pPr>
        <w:pStyle w:val="TOC1"/>
        <w:tabs>
          <w:tab w:val="left" w:pos="446"/>
        </w:tabs>
        <w:rPr>
          <w:rFonts w:asciiTheme="minorHAnsi" w:eastAsiaTheme="minorEastAsia" w:hAnsiTheme="minorHAnsi" w:cstheme="minorBidi"/>
          <w:b w:val="0"/>
          <w:noProof/>
          <w:sz w:val="22"/>
          <w:szCs w:val="22"/>
        </w:rPr>
      </w:pPr>
      <w:hyperlink w:anchor="_Toc417575335" w:history="1">
        <w:r w:rsidRPr="00DC240C">
          <w:rPr>
            <w:rStyle w:val="Hyperlink"/>
            <w:noProof/>
          </w:rPr>
          <w:t>7</w:t>
        </w:r>
        <w:r>
          <w:rPr>
            <w:rFonts w:asciiTheme="minorHAnsi" w:eastAsiaTheme="minorEastAsia" w:hAnsiTheme="minorHAnsi" w:cstheme="minorBidi"/>
            <w:b w:val="0"/>
            <w:noProof/>
            <w:sz w:val="22"/>
            <w:szCs w:val="22"/>
          </w:rPr>
          <w:tab/>
        </w:r>
        <w:r w:rsidRPr="00DC240C">
          <w:rPr>
            <w:rStyle w:val="Hyperlink"/>
            <w:noProof/>
          </w:rPr>
          <w:t>System Retirement</w:t>
        </w:r>
        <w:r>
          <w:rPr>
            <w:noProof/>
            <w:webHidden/>
          </w:rPr>
          <w:tab/>
        </w:r>
        <w:r>
          <w:rPr>
            <w:noProof/>
            <w:webHidden/>
          </w:rPr>
          <w:fldChar w:fldCharType="begin"/>
        </w:r>
        <w:r>
          <w:rPr>
            <w:noProof/>
            <w:webHidden/>
          </w:rPr>
          <w:instrText xml:space="preserve"> PAGEREF _Toc417575335 \h </w:instrText>
        </w:r>
        <w:r>
          <w:rPr>
            <w:noProof/>
            <w:webHidden/>
          </w:rPr>
        </w:r>
        <w:r>
          <w:rPr>
            <w:noProof/>
            <w:webHidden/>
          </w:rPr>
          <w:fldChar w:fldCharType="separate"/>
        </w:r>
        <w:r>
          <w:rPr>
            <w:noProof/>
            <w:webHidden/>
          </w:rPr>
          <w:t>8</w:t>
        </w:r>
        <w:r>
          <w:rPr>
            <w:noProof/>
            <w:webHidden/>
          </w:rPr>
          <w:fldChar w:fldCharType="end"/>
        </w:r>
      </w:hyperlink>
    </w:p>
    <w:p w:rsidR="00E226E5" w:rsidRDefault="00E226E5">
      <w:pPr>
        <w:pStyle w:val="TOC1"/>
        <w:tabs>
          <w:tab w:val="left" w:pos="446"/>
        </w:tabs>
        <w:rPr>
          <w:rFonts w:asciiTheme="minorHAnsi" w:eastAsiaTheme="minorEastAsia" w:hAnsiTheme="minorHAnsi" w:cstheme="minorBidi"/>
          <w:b w:val="0"/>
          <w:noProof/>
          <w:sz w:val="22"/>
          <w:szCs w:val="22"/>
        </w:rPr>
      </w:pPr>
      <w:hyperlink w:anchor="_Toc417575336" w:history="1">
        <w:r w:rsidRPr="00DC240C">
          <w:rPr>
            <w:rStyle w:val="Hyperlink"/>
            <w:noProof/>
          </w:rPr>
          <w:t>8</w:t>
        </w:r>
        <w:r>
          <w:rPr>
            <w:rFonts w:asciiTheme="minorHAnsi" w:eastAsiaTheme="minorEastAsia" w:hAnsiTheme="minorHAnsi" w:cstheme="minorBidi"/>
            <w:b w:val="0"/>
            <w:noProof/>
            <w:sz w:val="22"/>
            <w:szCs w:val="22"/>
          </w:rPr>
          <w:tab/>
        </w:r>
        <w:r w:rsidRPr="00DC240C">
          <w:rPr>
            <w:rStyle w:val="Hyperlink"/>
            <w:noProof/>
          </w:rPr>
          <w:t>VMP Revision History</w:t>
        </w:r>
        <w:r>
          <w:rPr>
            <w:noProof/>
            <w:webHidden/>
          </w:rPr>
          <w:tab/>
        </w:r>
        <w:r>
          <w:rPr>
            <w:noProof/>
            <w:webHidden/>
          </w:rPr>
          <w:fldChar w:fldCharType="begin"/>
        </w:r>
        <w:r>
          <w:rPr>
            <w:noProof/>
            <w:webHidden/>
          </w:rPr>
          <w:instrText xml:space="preserve"> PAGEREF _Toc417575336 \h </w:instrText>
        </w:r>
        <w:r>
          <w:rPr>
            <w:noProof/>
            <w:webHidden/>
          </w:rPr>
        </w:r>
        <w:r>
          <w:rPr>
            <w:noProof/>
            <w:webHidden/>
          </w:rPr>
          <w:fldChar w:fldCharType="separate"/>
        </w:r>
        <w:r>
          <w:rPr>
            <w:noProof/>
            <w:webHidden/>
          </w:rPr>
          <w:t>9</w:t>
        </w:r>
        <w:r>
          <w:rPr>
            <w:noProof/>
            <w:webHidden/>
          </w:rPr>
          <w:fldChar w:fldCharType="end"/>
        </w:r>
      </w:hyperlink>
    </w:p>
    <w:p w:rsidR="00E226E5" w:rsidRDefault="00E226E5">
      <w:pPr>
        <w:pStyle w:val="TOC1"/>
        <w:tabs>
          <w:tab w:val="left" w:pos="446"/>
        </w:tabs>
        <w:rPr>
          <w:rFonts w:asciiTheme="minorHAnsi" w:eastAsiaTheme="minorEastAsia" w:hAnsiTheme="minorHAnsi" w:cstheme="minorBidi"/>
          <w:b w:val="0"/>
          <w:noProof/>
          <w:sz w:val="22"/>
          <w:szCs w:val="22"/>
        </w:rPr>
      </w:pPr>
      <w:hyperlink w:anchor="_Toc417575337" w:history="1">
        <w:r w:rsidRPr="00DC240C">
          <w:rPr>
            <w:rStyle w:val="Hyperlink"/>
            <w:noProof/>
          </w:rPr>
          <w:t>9</w:t>
        </w:r>
        <w:r>
          <w:rPr>
            <w:rFonts w:asciiTheme="minorHAnsi" w:eastAsiaTheme="minorEastAsia" w:hAnsiTheme="minorHAnsi" w:cstheme="minorBidi"/>
            <w:b w:val="0"/>
            <w:noProof/>
            <w:sz w:val="22"/>
            <w:szCs w:val="22"/>
          </w:rPr>
          <w:tab/>
        </w:r>
        <w:r w:rsidRPr="00DC240C">
          <w:rPr>
            <w:rStyle w:val="Hyperlink"/>
            <w:noProof/>
          </w:rPr>
          <w:t>Approvals</w:t>
        </w:r>
        <w:r>
          <w:rPr>
            <w:noProof/>
            <w:webHidden/>
          </w:rPr>
          <w:tab/>
        </w:r>
        <w:r>
          <w:rPr>
            <w:noProof/>
            <w:webHidden/>
          </w:rPr>
          <w:fldChar w:fldCharType="begin"/>
        </w:r>
        <w:r>
          <w:rPr>
            <w:noProof/>
            <w:webHidden/>
          </w:rPr>
          <w:instrText xml:space="preserve"> PAGEREF _Toc417575337 \h </w:instrText>
        </w:r>
        <w:r>
          <w:rPr>
            <w:noProof/>
            <w:webHidden/>
          </w:rPr>
        </w:r>
        <w:r>
          <w:rPr>
            <w:noProof/>
            <w:webHidden/>
          </w:rPr>
          <w:fldChar w:fldCharType="separate"/>
        </w:r>
        <w:r>
          <w:rPr>
            <w:noProof/>
            <w:webHidden/>
          </w:rPr>
          <w:t>10</w:t>
        </w:r>
        <w:r>
          <w:rPr>
            <w:noProof/>
            <w:webHidden/>
          </w:rPr>
          <w:fldChar w:fldCharType="end"/>
        </w:r>
      </w:hyperlink>
    </w:p>
    <w:p w:rsidR="00DD433D" w:rsidRDefault="007D3CDB" w:rsidP="00DD433D">
      <w:pPr>
        <w:ind w:left="0"/>
      </w:pPr>
      <w:r>
        <w:rPr>
          <w:sz w:val="24"/>
        </w:rPr>
        <w:fldChar w:fldCharType="end"/>
      </w:r>
    </w:p>
    <w:p w:rsidR="00BB4D4F" w:rsidRPr="00AF75F2" w:rsidRDefault="00DD433D" w:rsidP="00AF75F2">
      <w:pPr>
        <w:pStyle w:val="Heading1"/>
      </w:pPr>
      <w:r>
        <w:br w:type="page"/>
      </w:r>
      <w:bookmarkStart w:id="5" w:name="_Toc417575314"/>
      <w:r w:rsidR="00AF75F2" w:rsidRPr="00AF75F2">
        <w:lastRenderedPageBreak/>
        <w:t>Introduction</w:t>
      </w:r>
      <w:bookmarkEnd w:id="5"/>
    </w:p>
    <w:p w:rsidR="00E775D8" w:rsidRPr="005C0FEE" w:rsidRDefault="00E775D8" w:rsidP="005C0FEE">
      <w:pPr>
        <w:pStyle w:val="Heading2"/>
      </w:pPr>
      <w:bookmarkStart w:id="6" w:name="_Toc417575315"/>
      <w:r w:rsidRPr="005C0FEE">
        <w:t>Purpose</w:t>
      </w:r>
      <w:bookmarkEnd w:id="6"/>
    </w:p>
    <w:p w:rsidR="00AA2BAD" w:rsidRPr="005C0FEE" w:rsidRDefault="00AA2BAD" w:rsidP="00AA2BAD">
      <w:pPr>
        <w:pStyle w:val="BodyText"/>
        <w:ind w:left="540"/>
        <w:rPr>
          <w:color w:val="000000" w:themeColor="text1"/>
          <w:sz w:val="22"/>
          <w:szCs w:val="22"/>
        </w:rPr>
      </w:pPr>
      <w:r w:rsidRPr="005C0FEE">
        <w:rPr>
          <w:color w:val="000000" w:themeColor="text1"/>
          <w:sz w:val="22"/>
          <w:szCs w:val="22"/>
        </w:rPr>
        <w:t xml:space="preserve">The purpose of this Validation </w:t>
      </w:r>
      <w:r w:rsidR="006B3360" w:rsidRPr="005C0FEE">
        <w:rPr>
          <w:color w:val="000000" w:themeColor="text1"/>
          <w:sz w:val="22"/>
          <w:szCs w:val="22"/>
        </w:rPr>
        <w:t xml:space="preserve">Master </w:t>
      </w:r>
      <w:r w:rsidRPr="005C0FEE">
        <w:rPr>
          <w:color w:val="000000" w:themeColor="text1"/>
          <w:sz w:val="22"/>
          <w:szCs w:val="22"/>
        </w:rPr>
        <w:t xml:space="preserve">Plan is to describe the </w:t>
      </w:r>
      <w:r w:rsidR="009E389B" w:rsidRPr="005C0FEE">
        <w:rPr>
          <w:color w:val="000000" w:themeColor="text1"/>
          <w:sz w:val="22"/>
          <w:szCs w:val="22"/>
        </w:rPr>
        <w:t>overall strategy, approach, and responsibilities for validation of computer systems and software</w:t>
      </w:r>
      <w:r w:rsidRPr="005C0FEE">
        <w:rPr>
          <w:color w:val="000000" w:themeColor="text1"/>
          <w:sz w:val="22"/>
          <w:szCs w:val="22"/>
        </w:rPr>
        <w:t xml:space="preserve">.  The Validation </w:t>
      </w:r>
      <w:r w:rsidR="009E389B" w:rsidRPr="005C0FEE">
        <w:rPr>
          <w:color w:val="000000" w:themeColor="text1"/>
          <w:sz w:val="22"/>
          <w:szCs w:val="22"/>
        </w:rPr>
        <w:t xml:space="preserve">Master </w:t>
      </w:r>
      <w:r w:rsidRPr="005C0FEE">
        <w:rPr>
          <w:color w:val="000000" w:themeColor="text1"/>
          <w:sz w:val="22"/>
          <w:szCs w:val="22"/>
        </w:rPr>
        <w:t xml:space="preserve">Plan also </w:t>
      </w:r>
      <w:r w:rsidR="005C0FEE" w:rsidRPr="005C0FEE">
        <w:rPr>
          <w:color w:val="000000" w:themeColor="text1"/>
          <w:sz w:val="22"/>
          <w:szCs w:val="22"/>
        </w:rPr>
        <w:t>includes an overview of the processes that support validated systems and software.</w:t>
      </w:r>
    </w:p>
    <w:p w:rsidR="00BB4D4F" w:rsidRPr="005C0FEE" w:rsidRDefault="00E775D8" w:rsidP="005C0FEE">
      <w:pPr>
        <w:pStyle w:val="Heading2"/>
      </w:pPr>
      <w:bookmarkStart w:id="7" w:name="_Toc417575316"/>
      <w:r w:rsidRPr="005C0FEE">
        <w:t>Scope</w:t>
      </w:r>
      <w:bookmarkEnd w:id="7"/>
      <w:r w:rsidR="00BB4D4F" w:rsidRPr="005C0FEE">
        <w:t xml:space="preserve">   </w:t>
      </w:r>
    </w:p>
    <w:p w:rsidR="00854520" w:rsidRPr="005C0FEE" w:rsidRDefault="00854520" w:rsidP="00854520">
      <w:pPr>
        <w:pStyle w:val="BodyText"/>
        <w:ind w:left="540"/>
        <w:rPr>
          <w:color w:val="0070C0"/>
          <w:sz w:val="22"/>
          <w:szCs w:val="22"/>
        </w:rPr>
      </w:pPr>
      <w:r w:rsidRPr="005C0FEE">
        <w:rPr>
          <w:color w:val="0070C0"/>
          <w:sz w:val="22"/>
          <w:szCs w:val="22"/>
        </w:rPr>
        <w:t xml:space="preserve">Describe the scope of the </w:t>
      </w:r>
      <w:r w:rsidR="005C0FEE" w:rsidRPr="005C0FEE">
        <w:rPr>
          <w:color w:val="0070C0"/>
          <w:sz w:val="22"/>
          <w:szCs w:val="22"/>
        </w:rPr>
        <w:t xml:space="preserve">systems and software </w:t>
      </w:r>
      <w:r w:rsidRPr="005C0FEE">
        <w:rPr>
          <w:color w:val="0070C0"/>
          <w:sz w:val="22"/>
          <w:szCs w:val="22"/>
        </w:rPr>
        <w:t xml:space="preserve">covered within this Validation </w:t>
      </w:r>
      <w:r w:rsidR="005C0FEE" w:rsidRPr="005C0FEE">
        <w:rPr>
          <w:color w:val="0070C0"/>
          <w:sz w:val="22"/>
          <w:szCs w:val="22"/>
        </w:rPr>
        <w:t xml:space="preserve">Master </w:t>
      </w:r>
      <w:r w:rsidRPr="005C0FEE">
        <w:rPr>
          <w:color w:val="0070C0"/>
          <w:sz w:val="22"/>
          <w:szCs w:val="22"/>
        </w:rPr>
        <w:t xml:space="preserve">Plan.  </w:t>
      </w:r>
      <w:r w:rsidR="005C0FEE" w:rsidRPr="005C0FEE">
        <w:rPr>
          <w:color w:val="0070C0"/>
          <w:sz w:val="22"/>
          <w:szCs w:val="22"/>
        </w:rPr>
        <w:t>For example, the document could address systems and software within a specific function (e.g., manufacturing), a site, or an entire company.  Example text:</w:t>
      </w:r>
    </w:p>
    <w:p w:rsidR="005C0FEE" w:rsidRPr="005C0FEE" w:rsidRDefault="005C0FEE" w:rsidP="00854520">
      <w:pPr>
        <w:pStyle w:val="BodyText"/>
        <w:ind w:left="540"/>
        <w:rPr>
          <w:color w:val="000000" w:themeColor="text1"/>
          <w:sz w:val="22"/>
          <w:szCs w:val="22"/>
        </w:rPr>
      </w:pPr>
      <w:r w:rsidRPr="005C0FEE">
        <w:rPr>
          <w:color w:val="000000" w:themeColor="text1"/>
          <w:sz w:val="22"/>
          <w:szCs w:val="22"/>
        </w:rPr>
        <w:t xml:space="preserve">This </w:t>
      </w:r>
      <w:r w:rsidR="001A2014">
        <w:rPr>
          <w:color w:val="000000" w:themeColor="text1"/>
          <w:sz w:val="22"/>
          <w:szCs w:val="22"/>
        </w:rPr>
        <w:t>Validation Master Plan (</w:t>
      </w:r>
      <w:r w:rsidRPr="005C0FEE">
        <w:rPr>
          <w:color w:val="000000" w:themeColor="text1"/>
          <w:sz w:val="22"/>
          <w:szCs w:val="22"/>
        </w:rPr>
        <w:t>VMP</w:t>
      </w:r>
      <w:r w:rsidR="001A2014">
        <w:rPr>
          <w:color w:val="000000" w:themeColor="text1"/>
          <w:sz w:val="22"/>
          <w:szCs w:val="22"/>
        </w:rPr>
        <w:t>)</w:t>
      </w:r>
      <w:r w:rsidRPr="005C0FEE">
        <w:rPr>
          <w:color w:val="000000" w:themeColor="text1"/>
          <w:sz w:val="22"/>
          <w:szCs w:val="22"/>
        </w:rPr>
        <w:t xml:space="preserve"> addresses the computer systems and software used for </w:t>
      </w:r>
      <w:proofErr w:type="spellStart"/>
      <w:r w:rsidRPr="005C0FEE">
        <w:rPr>
          <w:color w:val="000000" w:themeColor="text1"/>
          <w:sz w:val="22"/>
          <w:szCs w:val="22"/>
        </w:rPr>
        <w:t>GxP</w:t>
      </w:r>
      <w:proofErr w:type="spellEnd"/>
      <w:r w:rsidRPr="005C0FEE">
        <w:rPr>
          <w:color w:val="000000" w:themeColor="text1"/>
          <w:sz w:val="22"/>
          <w:szCs w:val="22"/>
        </w:rPr>
        <w:t xml:space="preserve"> activities within [scope].  Specific systems are listed in Attachment </w:t>
      </w:r>
      <w:r w:rsidR="000870C5">
        <w:rPr>
          <w:color w:val="000000" w:themeColor="text1"/>
          <w:sz w:val="22"/>
          <w:szCs w:val="22"/>
        </w:rPr>
        <w:t>B</w:t>
      </w:r>
      <w:r w:rsidRPr="005C0FEE">
        <w:rPr>
          <w:color w:val="000000" w:themeColor="text1"/>
          <w:sz w:val="22"/>
          <w:szCs w:val="22"/>
        </w:rPr>
        <w:t>.</w:t>
      </w:r>
    </w:p>
    <w:p w:rsidR="00AA2BAD" w:rsidRPr="006B3360" w:rsidRDefault="00AA2BAD" w:rsidP="005C0FEE">
      <w:pPr>
        <w:pStyle w:val="Heading2"/>
      </w:pPr>
      <w:bookmarkStart w:id="8" w:name="_Toc417575317"/>
      <w:r w:rsidRPr="006B3360">
        <w:t>Definitions, Acronyms, and Abbreviations</w:t>
      </w:r>
      <w:bookmarkEnd w:id="8"/>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6570"/>
      </w:tblGrid>
      <w:tr w:rsidR="00AA2BAD" w:rsidRPr="005605F8" w:rsidTr="005C0FEE">
        <w:trPr>
          <w:cantSplit/>
          <w:tblHeader/>
        </w:trPr>
        <w:tc>
          <w:tcPr>
            <w:tcW w:w="1890" w:type="dxa"/>
            <w:shd w:val="clear" w:color="auto" w:fill="D9D9D9"/>
          </w:tcPr>
          <w:p w:rsidR="00AA2BAD" w:rsidRPr="005C0FEE" w:rsidRDefault="00AA2BAD" w:rsidP="00CE3E90">
            <w:pPr>
              <w:ind w:left="72"/>
              <w:jc w:val="center"/>
              <w:rPr>
                <w:rFonts w:cs="Arial"/>
                <w:b/>
                <w:color w:val="000000" w:themeColor="text1"/>
                <w:sz w:val="20"/>
                <w:szCs w:val="22"/>
              </w:rPr>
            </w:pPr>
            <w:r w:rsidRPr="005C0FEE">
              <w:rPr>
                <w:rFonts w:cs="Arial"/>
                <w:b/>
                <w:color w:val="000000" w:themeColor="text1"/>
                <w:sz w:val="20"/>
                <w:szCs w:val="22"/>
              </w:rPr>
              <w:t>Term</w:t>
            </w:r>
          </w:p>
        </w:tc>
        <w:tc>
          <w:tcPr>
            <w:tcW w:w="6570" w:type="dxa"/>
            <w:shd w:val="clear" w:color="auto" w:fill="D9D9D9"/>
          </w:tcPr>
          <w:p w:rsidR="00AA2BAD" w:rsidRPr="005C0FEE" w:rsidRDefault="00AA2BAD" w:rsidP="00CE3E90">
            <w:pPr>
              <w:ind w:left="-18"/>
              <w:jc w:val="center"/>
              <w:rPr>
                <w:rFonts w:cs="Arial"/>
                <w:b/>
                <w:color w:val="000000" w:themeColor="text1"/>
                <w:sz w:val="20"/>
                <w:szCs w:val="22"/>
              </w:rPr>
            </w:pPr>
            <w:r w:rsidRPr="005C0FEE">
              <w:rPr>
                <w:rFonts w:cs="Arial"/>
                <w:b/>
                <w:color w:val="000000" w:themeColor="text1"/>
                <w:sz w:val="20"/>
                <w:szCs w:val="22"/>
              </w:rPr>
              <w:t>Definition</w:t>
            </w:r>
          </w:p>
        </w:tc>
      </w:tr>
      <w:tr w:rsidR="00AA2BAD" w:rsidRPr="005605F8" w:rsidTr="005C0FEE">
        <w:trPr>
          <w:cantSplit/>
        </w:trPr>
        <w:tc>
          <w:tcPr>
            <w:tcW w:w="1890" w:type="dxa"/>
            <w:vAlign w:val="center"/>
          </w:tcPr>
          <w:p w:rsidR="00AA2BAD" w:rsidRPr="005C0FEE" w:rsidRDefault="00AA2BAD" w:rsidP="00CE3E90">
            <w:pPr>
              <w:spacing w:before="60" w:after="60"/>
              <w:ind w:left="72"/>
              <w:rPr>
                <w:rFonts w:cs="Arial"/>
                <w:color w:val="0070C0"/>
                <w:sz w:val="20"/>
                <w:szCs w:val="22"/>
              </w:rPr>
            </w:pPr>
          </w:p>
        </w:tc>
        <w:tc>
          <w:tcPr>
            <w:tcW w:w="6570" w:type="dxa"/>
            <w:vAlign w:val="center"/>
          </w:tcPr>
          <w:p w:rsidR="00AA2BAD" w:rsidRPr="005C0FEE" w:rsidRDefault="005C0FEE" w:rsidP="001A2014">
            <w:pPr>
              <w:spacing w:before="60" w:after="60"/>
              <w:ind w:left="0"/>
              <w:rPr>
                <w:rFonts w:cs="Arial"/>
                <w:color w:val="0070C0"/>
                <w:sz w:val="20"/>
                <w:szCs w:val="22"/>
              </w:rPr>
            </w:pPr>
            <w:r w:rsidRPr="005C0FEE">
              <w:rPr>
                <w:rFonts w:cs="Arial"/>
                <w:color w:val="0070C0"/>
                <w:sz w:val="20"/>
                <w:szCs w:val="22"/>
              </w:rPr>
              <w:t xml:space="preserve">List abbreviations, acronyms, and </w:t>
            </w:r>
            <w:r w:rsidR="001A2014">
              <w:rPr>
                <w:rFonts w:cs="Arial"/>
                <w:color w:val="0070C0"/>
                <w:sz w:val="20"/>
                <w:szCs w:val="22"/>
              </w:rPr>
              <w:t>VMP-specific terms</w:t>
            </w:r>
            <w:r w:rsidRPr="005C0FEE">
              <w:rPr>
                <w:rFonts w:cs="Arial"/>
                <w:color w:val="0070C0"/>
                <w:sz w:val="20"/>
                <w:szCs w:val="22"/>
              </w:rPr>
              <w:t xml:space="preserve"> used within this document</w:t>
            </w:r>
          </w:p>
        </w:tc>
      </w:tr>
      <w:tr w:rsidR="00D314C5" w:rsidRPr="005605F8" w:rsidTr="005C0FEE">
        <w:trPr>
          <w:cantSplit/>
        </w:trPr>
        <w:tc>
          <w:tcPr>
            <w:tcW w:w="1890" w:type="dxa"/>
            <w:vAlign w:val="center"/>
          </w:tcPr>
          <w:p w:rsidR="00D314C5" w:rsidRPr="005C0FEE" w:rsidRDefault="00D314C5" w:rsidP="00CE3E90">
            <w:pPr>
              <w:spacing w:before="60" w:after="60"/>
              <w:ind w:left="72"/>
              <w:rPr>
                <w:rFonts w:cs="Arial"/>
                <w:color w:val="0070C0"/>
                <w:sz w:val="20"/>
                <w:szCs w:val="22"/>
              </w:rPr>
            </w:pPr>
          </w:p>
        </w:tc>
        <w:tc>
          <w:tcPr>
            <w:tcW w:w="6570" w:type="dxa"/>
            <w:vAlign w:val="center"/>
          </w:tcPr>
          <w:p w:rsidR="00D314C5" w:rsidRPr="005C0FEE" w:rsidRDefault="00D314C5" w:rsidP="00CE3E90">
            <w:pPr>
              <w:spacing w:before="60" w:after="60"/>
              <w:ind w:left="0"/>
              <w:rPr>
                <w:rFonts w:cs="Arial"/>
                <w:color w:val="0070C0"/>
                <w:sz w:val="20"/>
                <w:szCs w:val="22"/>
              </w:rPr>
            </w:pPr>
          </w:p>
        </w:tc>
      </w:tr>
      <w:tr w:rsidR="005C0FEE" w:rsidRPr="005605F8" w:rsidTr="005C0FEE">
        <w:trPr>
          <w:cantSplit/>
        </w:trPr>
        <w:tc>
          <w:tcPr>
            <w:tcW w:w="1890" w:type="dxa"/>
            <w:vAlign w:val="center"/>
          </w:tcPr>
          <w:p w:rsidR="005C0FEE" w:rsidRPr="005C0FEE" w:rsidRDefault="005C0FEE" w:rsidP="00CE3E90">
            <w:pPr>
              <w:spacing w:before="60" w:after="60"/>
              <w:ind w:left="72"/>
              <w:rPr>
                <w:rFonts w:cs="Arial"/>
                <w:color w:val="0070C0"/>
                <w:sz w:val="20"/>
                <w:szCs w:val="22"/>
              </w:rPr>
            </w:pPr>
          </w:p>
        </w:tc>
        <w:tc>
          <w:tcPr>
            <w:tcW w:w="6570" w:type="dxa"/>
            <w:vAlign w:val="center"/>
          </w:tcPr>
          <w:p w:rsidR="005C0FEE" w:rsidRPr="005C0FEE" w:rsidRDefault="005C0FEE" w:rsidP="00CE3E90">
            <w:pPr>
              <w:spacing w:before="60" w:after="60"/>
              <w:ind w:left="0"/>
              <w:rPr>
                <w:rFonts w:cs="Arial"/>
                <w:color w:val="0070C0"/>
                <w:sz w:val="20"/>
                <w:szCs w:val="22"/>
              </w:rPr>
            </w:pPr>
          </w:p>
        </w:tc>
      </w:tr>
    </w:tbl>
    <w:p w:rsidR="00331BFF" w:rsidRDefault="00331BFF" w:rsidP="00331BFF">
      <w:pPr>
        <w:pStyle w:val="Heading1"/>
        <w:numPr>
          <w:ilvl w:val="0"/>
          <w:numId w:val="0"/>
        </w:numPr>
        <w:ind w:left="432"/>
        <w:rPr>
          <w:color w:val="000000" w:themeColor="text1"/>
        </w:rPr>
      </w:pPr>
    </w:p>
    <w:p w:rsidR="005C0FEE" w:rsidRPr="005C0FEE" w:rsidRDefault="007E2137" w:rsidP="005C0FEE">
      <w:pPr>
        <w:pStyle w:val="Heading1"/>
        <w:rPr>
          <w:color w:val="000000" w:themeColor="text1"/>
        </w:rPr>
      </w:pPr>
      <w:bookmarkStart w:id="9" w:name="_Toc417575318"/>
      <w:r>
        <w:rPr>
          <w:color w:val="000000" w:themeColor="text1"/>
        </w:rPr>
        <w:t xml:space="preserve">Validation </w:t>
      </w:r>
      <w:r w:rsidR="005C0FEE" w:rsidRPr="005C0FEE">
        <w:rPr>
          <w:color w:val="000000" w:themeColor="text1"/>
        </w:rPr>
        <w:t>Responsibilities</w:t>
      </w:r>
      <w:bookmarkEnd w:id="9"/>
    </w:p>
    <w:p w:rsidR="005C0FEE" w:rsidRPr="005C0FEE" w:rsidRDefault="005C0FEE" w:rsidP="005C0FEE">
      <w:pPr>
        <w:pStyle w:val="Heading2"/>
      </w:pPr>
      <w:bookmarkStart w:id="10" w:name="_Toc417575319"/>
      <w:r w:rsidRPr="005C0FEE">
        <w:t>Roles and Responsibilities</w:t>
      </w:r>
      <w:bookmarkEnd w:id="10"/>
    </w:p>
    <w:p w:rsidR="005C0FEE" w:rsidRPr="00331BFF" w:rsidRDefault="005C0FEE" w:rsidP="005C0FEE">
      <w:pPr>
        <w:pStyle w:val="BodyText"/>
        <w:ind w:left="540"/>
        <w:rPr>
          <w:color w:val="0070C0"/>
          <w:sz w:val="22"/>
          <w:szCs w:val="22"/>
        </w:rPr>
      </w:pPr>
      <w:r w:rsidRPr="00331BFF">
        <w:rPr>
          <w:color w:val="0070C0"/>
          <w:sz w:val="22"/>
          <w:szCs w:val="22"/>
        </w:rPr>
        <w:t xml:space="preserve">Identify the organizations with responsibilities for system and software validation.  Define the </w:t>
      </w:r>
      <w:r w:rsidR="00331BFF" w:rsidRPr="00331BFF">
        <w:rPr>
          <w:color w:val="0070C0"/>
          <w:sz w:val="22"/>
          <w:szCs w:val="22"/>
        </w:rPr>
        <w:t>responsibilities of</w:t>
      </w:r>
      <w:r w:rsidRPr="00331BFF">
        <w:rPr>
          <w:color w:val="0070C0"/>
          <w:sz w:val="22"/>
          <w:szCs w:val="22"/>
        </w:rPr>
        <w:t xml:space="preserve"> </w:t>
      </w:r>
      <w:r w:rsidR="001A2014">
        <w:rPr>
          <w:color w:val="0070C0"/>
          <w:sz w:val="22"/>
          <w:szCs w:val="22"/>
        </w:rPr>
        <w:t>each identified organization.</w:t>
      </w:r>
    </w:p>
    <w:p w:rsidR="005C0FEE" w:rsidRDefault="00331BFF" w:rsidP="005C0FEE">
      <w:pPr>
        <w:pStyle w:val="BodyText"/>
        <w:ind w:left="540"/>
        <w:rPr>
          <w:color w:val="0070C0"/>
          <w:sz w:val="22"/>
          <w:szCs w:val="22"/>
        </w:rPr>
      </w:pPr>
      <w:r>
        <w:rPr>
          <w:color w:val="0070C0"/>
          <w:sz w:val="22"/>
          <w:szCs w:val="22"/>
        </w:rPr>
        <w:t>At a minimum, include the following responsibilities:</w:t>
      </w:r>
    </w:p>
    <w:p w:rsidR="00331BFF" w:rsidRPr="00331BFF" w:rsidRDefault="00331BFF" w:rsidP="00331BFF">
      <w:pPr>
        <w:pStyle w:val="BodyText"/>
        <w:numPr>
          <w:ilvl w:val="0"/>
          <w:numId w:val="22"/>
        </w:numPr>
        <w:rPr>
          <w:rFonts w:cs="Arial"/>
          <w:color w:val="0070C0"/>
          <w:sz w:val="22"/>
          <w:szCs w:val="22"/>
        </w:rPr>
      </w:pPr>
      <w:r w:rsidRPr="00331BFF">
        <w:rPr>
          <w:rFonts w:cs="Arial"/>
          <w:color w:val="0070C0"/>
          <w:sz w:val="22"/>
          <w:szCs w:val="22"/>
        </w:rPr>
        <w:t>Developing and approving Validation Plans</w:t>
      </w:r>
    </w:p>
    <w:p w:rsidR="00331BFF" w:rsidRPr="00331BFF" w:rsidRDefault="00331BFF" w:rsidP="00331BFF">
      <w:pPr>
        <w:pStyle w:val="BodyText"/>
        <w:numPr>
          <w:ilvl w:val="0"/>
          <w:numId w:val="22"/>
        </w:numPr>
        <w:rPr>
          <w:rFonts w:cs="Arial"/>
          <w:color w:val="0070C0"/>
          <w:sz w:val="22"/>
          <w:szCs w:val="22"/>
        </w:rPr>
      </w:pPr>
      <w:r w:rsidRPr="00331BFF">
        <w:rPr>
          <w:rFonts w:cs="Arial"/>
          <w:color w:val="0070C0"/>
          <w:sz w:val="22"/>
          <w:szCs w:val="22"/>
        </w:rPr>
        <w:t>Developing and approving validation documents, e.g., requirements, tests, trace matrices</w:t>
      </w:r>
    </w:p>
    <w:p w:rsidR="00331BFF" w:rsidRPr="00331BFF" w:rsidRDefault="00331BFF" w:rsidP="00331BFF">
      <w:pPr>
        <w:pStyle w:val="BodyText"/>
        <w:numPr>
          <w:ilvl w:val="0"/>
          <w:numId w:val="22"/>
        </w:numPr>
        <w:rPr>
          <w:rFonts w:cs="Arial"/>
          <w:color w:val="0070C0"/>
          <w:sz w:val="22"/>
          <w:szCs w:val="22"/>
        </w:rPr>
      </w:pPr>
      <w:r w:rsidRPr="00331BFF">
        <w:rPr>
          <w:rFonts w:cs="Arial"/>
          <w:color w:val="0070C0"/>
          <w:sz w:val="22"/>
          <w:szCs w:val="22"/>
        </w:rPr>
        <w:t>Executing and approving validation tests</w:t>
      </w:r>
    </w:p>
    <w:p w:rsidR="00331BFF" w:rsidRPr="00331BFF" w:rsidRDefault="00331BFF" w:rsidP="00331BFF">
      <w:pPr>
        <w:pStyle w:val="BodyText"/>
        <w:numPr>
          <w:ilvl w:val="0"/>
          <w:numId w:val="22"/>
        </w:numPr>
        <w:rPr>
          <w:rFonts w:cs="Arial"/>
          <w:color w:val="0070C0"/>
          <w:sz w:val="22"/>
          <w:szCs w:val="22"/>
        </w:rPr>
      </w:pPr>
      <w:r>
        <w:rPr>
          <w:rFonts w:cs="Arial"/>
          <w:color w:val="0070C0"/>
          <w:sz w:val="22"/>
          <w:szCs w:val="22"/>
        </w:rPr>
        <w:t>Ensuring</w:t>
      </w:r>
      <w:r w:rsidRPr="00331BFF">
        <w:rPr>
          <w:rFonts w:cs="Arial"/>
          <w:color w:val="0070C0"/>
          <w:sz w:val="22"/>
          <w:szCs w:val="22"/>
        </w:rPr>
        <w:t xml:space="preserve"> that the system</w:t>
      </w:r>
      <w:r>
        <w:rPr>
          <w:rFonts w:cs="Arial"/>
          <w:color w:val="0070C0"/>
          <w:sz w:val="22"/>
          <w:szCs w:val="22"/>
        </w:rPr>
        <w:t>s</w:t>
      </w:r>
      <w:r w:rsidRPr="00331BFF">
        <w:rPr>
          <w:rFonts w:cs="Arial"/>
          <w:color w:val="0070C0"/>
          <w:sz w:val="22"/>
          <w:szCs w:val="22"/>
        </w:rPr>
        <w:t xml:space="preserve"> meets </w:t>
      </w:r>
      <w:proofErr w:type="spellStart"/>
      <w:r w:rsidRPr="00331BFF">
        <w:rPr>
          <w:rFonts w:cs="Arial"/>
          <w:color w:val="0070C0"/>
          <w:sz w:val="22"/>
          <w:szCs w:val="22"/>
        </w:rPr>
        <w:t>GxP</w:t>
      </w:r>
      <w:proofErr w:type="spellEnd"/>
      <w:r w:rsidRPr="00331BFF">
        <w:rPr>
          <w:rFonts w:cs="Arial"/>
          <w:color w:val="0070C0"/>
          <w:sz w:val="22"/>
          <w:szCs w:val="22"/>
        </w:rPr>
        <w:t xml:space="preserve"> requirements</w:t>
      </w:r>
    </w:p>
    <w:p w:rsidR="00331BFF" w:rsidRPr="00331BFF" w:rsidRDefault="00331BFF" w:rsidP="00331BFF">
      <w:pPr>
        <w:pStyle w:val="BodyText"/>
        <w:numPr>
          <w:ilvl w:val="0"/>
          <w:numId w:val="22"/>
        </w:numPr>
        <w:rPr>
          <w:rFonts w:cs="Arial"/>
          <w:color w:val="0070C0"/>
          <w:sz w:val="22"/>
          <w:szCs w:val="22"/>
        </w:rPr>
      </w:pPr>
      <w:r w:rsidRPr="00331BFF">
        <w:rPr>
          <w:rFonts w:cs="Arial"/>
          <w:color w:val="0070C0"/>
          <w:sz w:val="22"/>
          <w:szCs w:val="22"/>
        </w:rPr>
        <w:t>Preparing and approving SOPs regarding validation and use of validated systems and software</w:t>
      </w:r>
    </w:p>
    <w:p w:rsidR="00331BFF" w:rsidRPr="00331BFF" w:rsidRDefault="00331BFF" w:rsidP="00331BFF">
      <w:pPr>
        <w:pStyle w:val="BodyText"/>
        <w:numPr>
          <w:ilvl w:val="0"/>
          <w:numId w:val="22"/>
        </w:numPr>
        <w:rPr>
          <w:rFonts w:cs="Arial"/>
          <w:color w:val="0070C0"/>
          <w:sz w:val="22"/>
          <w:szCs w:val="22"/>
        </w:rPr>
      </w:pPr>
      <w:r w:rsidRPr="00331BFF">
        <w:rPr>
          <w:rFonts w:cs="Arial"/>
          <w:color w:val="0070C0"/>
          <w:sz w:val="22"/>
          <w:szCs w:val="22"/>
        </w:rPr>
        <w:t>Supporting validated systems</w:t>
      </w:r>
    </w:p>
    <w:p w:rsidR="007E2137" w:rsidRDefault="007E2137" w:rsidP="007E2137">
      <w:pPr>
        <w:pStyle w:val="Heading1"/>
        <w:numPr>
          <w:ilvl w:val="0"/>
          <w:numId w:val="0"/>
        </w:numPr>
        <w:ind w:left="432"/>
        <w:rPr>
          <w:color w:val="000000" w:themeColor="text1"/>
        </w:rPr>
      </w:pPr>
    </w:p>
    <w:p w:rsidR="007E2137" w:rsidRPr="005C0FEE" w:rsidRDefault="007E2137" w:rsidP="007E2137">
      <w:pPr>
        <w:pStyle w:val="Heading1"/>
        <w:rPr>
          <w:color w:val="000000" w:themeColor="text1"/>
        </w:rPr>
      </w:pPr>
      <w:bookmarkStart w:id="11" w:name="_Toc417575320"/>
      <w:r>
        <w:rPr>
          <w:color w:val="000000" w:themeColor="text1"/>
        </w:rPr>
        <w:t>Validation Strategy</w:t>
      </w:r>
      <w:bookmarkEnd w:id="11"/>
    </w:p>
    <w:p w:rsidR="007E2137" w:rsidRDefault="007E2137" w:rsidP="007E2137">
      <w:pPr>
        <w:pStyle w:val="Heading2"/>
      </w:pPr>
      <w:bookmarkStart w:id="12" w:name="_Toc417575321"/>
      <w:r>
        <w:t>Validation Policy</w:t>
      </w:r>
      <w:bookmarkEnd w:id="12"/>
    </w:p>
    <w:p w:rsidR="007E2137" w:rsidRPr="00696492" w:rsidRDefault="007E2137" w:rsidP="007E2137">
      <w:pPr>
        <w:pStyle w:val="BodyText"/>
        <w:ind w:left="540"/>
        <w:rPr>
          <w:color w:val="0070C0"/>
          <w:sz w:val="22"/>
          <w:szCs w:val="22"/>
        </w:rPr>
      </w:pPr>
      <w:r w:rsidRPr="00696492">
        <w:rPr>
          <w:color w:val="0070C0"/>
          <w:sz w:val="22"/>
          <w:szCs w:val="22"/>
        </w:rPr>
        <w:t>Summarize the validation policies applied to the systems and software within the scope of this VMP.  Reference the SOPs containing these policies.  Example text:</w:t>
      </w:r>
    </w:p>
    <w:p w:rsidR="007E2137" w:rsidRPr="00696492" w:rsidRDefault="007E2137" w:rsidP="007E2137">
      <w:pPr>
        <w:pStyle w:val="BodyText"/>
        <w:ind w:left="540"/>
        <w:rPr>
          <w:color w:val="000000" w:themeColor="text1"/>
          <w:sz w:val="22"/>
          <w:szCs w:val="22"/>
        </w:rPr>
      </w:pPr>
      <w:r w:rsidRPr="00696492">
        <w:rPr>
          <w:color w:val="000000" w:themeColor="text1"/>
          <w:sz w:val="22"/>
          <w:szCs w:val="22"/>
        </w:rPr>
        <w:t xml:space="preserve">Computer systems </w:t>
      </w:r>
      <w:r w:rsidR="00696492" w:rsidRPr="00696492">
        <w:rPr>
          <w:color w:val="000000" w:themeColor="text1"/>
          <w:sz w:val="22"/>
          <w:szCs w:val="22"/>
        </w:rPr>
        <w:t>and software meeting</w:t>
      </w:r>
      <w:r w:rsidRPr="00696492">
        <w:rPr>
          <w:color w:val="000000" w:themeColor="text1"/>
          <w:sz w:val="22"/>
          <w:szCs w:val="22"/>
        </w:rPr>
        <w:t xml:space="preserve"> one or more of the following conditions </w:t>
      </w:r>
      <w:r w:rsidR="00696492" w:rsidRPr="00696492">
        <w:rPr>
          <w:color w:val="000000" w:themeColor="text1"/>
          <w:sz w:val="22"/>
          <w:szCs w:val="22"/>
        </w:rPr>
        <w:t xml:space="preserve">must be validated prior to </w:t>
      </w:r>
      <w:r w:rsidR="001A2014">
        <w:rPr>
          <w:color w:val="000000" w:themeColor="text1"/>
          <w:sz w:val="22"/>
          <w:szCs w:val="22"/>
        </w:rPr>
        <w:t xml:space="preserve">production </w:t>
      </w:r>
      <w:r w:rsidR="00696492" w:rsidRPr="00696492">
        <w:rPr>
          <w:color w:val="000000" w:themeColor="text1"/>
          <w:sz w:val="22"/>
          <w:szCs w:val="22"/>
        </w:rPr>
        <w:t>use</w:t>
      </w:r>
      <w:r w:rsidRPr="00696492">
        <w:rPr>
          <w:color w:val="000000" w:themeColor="text1"/>
          <w:sz w:val="22"/>
          <w:szCs w:val="22"/>
        </w:rPr>
        <w:t>:</w:t>
      </w:r>
    </w:p>
    <w:p w:rsidR="007E2137" w:rsidRPr="00696492" w:rsidRDefault="001A2014" w:rsidP="00696492">
      <w:pPr>
        <w:numPr>
          <w:ilvl w:val="0"/>
          <w:numId w:val="23"/>
        </w:numPr>
        <w:spacing w:after="0"/>
        <w:ind w:left="1170"/>
        <w:rPr>
          <w:color w:val="000000" w:themeColor="text1"/>
          <w:szCs w:val="22"/>
        </w:rPr>
      </w:pPr>
      <w:r>
        <w:rPr>
          <w:color w:val="000000" w:themeColor="text1"/>
          <w:szCs w:val="22"/>
        </w:rPr>
        <w:t>System or s</w:t>
      </w:r>
      <w:r w:rsidR="007E2137" w:rsidRPr="00696492">
        <w:rPr>
          <w:color w:val="000000" w:themeColor="text1"/>
          <w:szCs w:val="22"/>
        </w:rPr>
        <w:t>oftware used as a medical device or as a component, part, or accessory of a medical device</w:t>
      </w:r>
    </w:p>
    <w:p w:rsidR="007E2137" w:rsidRPr="00696492" w:rsidRDefault="001A2014" w:rsidP="00696492">
      <w:pPr>
        <w:numPr>
          <w:ilvl w:val="0"/>
          <w:numId w:val="23"/>
        </w:numPr>
        <w:spacing w:after="0"/>
        <w:ind w:left="1170"/>
        <w:rPr>
          <w:color w:val="000000" w:themeColor="text1"/>
          <w:szCs w:val="22"/>
        </w:rPr>
      </w:pPr>
      <w:r>
        <w:rPr>
          <w:color w:val="000000" w:themeColor="text1"/>
          <w:szCs w:val="22"/>
        </w:rPr>
        <w:t>System or s</w:t>
      </w:r>
      <w:r w:rsidR="007E2137" w:rsidRPr="00696492">
        <w:rPr>
          <w:color w:val="000000" w:themeColor="text1"/>
          <w:szCs w:val="22"/>
        </w:rPr>
        <w:t>oftware used in the production of a regulated product</w:t>
      </w:r>
    </w:p>
    <w:p w:rsidR="007E2137" w:rsidRPr="00696492" w:rsidRDefault="007E2137" w:rsidP="00696492">
      <w:pPr>
        <w:numPr>
          <w:ilvl w:val="0"/>
          <w:numId w:val="23"/>
        </w:numPr>
        <w:spacing w:after="0"/>
        <w:ind w:left="1170"/>
        <w:rPr>
          <w:color w:val="000000" w:themeColor="text1"/>
          <w:szCs w:val="22"/>
        </w:rPr>
      </w:pPr>
      <w:r w:rsidRPr="00696492">
        <w:rPr>
          <w:color w:val="000000" w:themeColor="text1"/>
          <w:szCs w:val="22"/>
        </w:rPr>
        <w:t>S</w:t>
      </w:r>
      <w:r w:rsidR="001A2014">
        <w:rPr>
          <w:color w:val="000000" w:themeColor="text1"/>
          <w:szCs w:val="22"/>
        </w:rPr>
        <w:t>ystem or soft</w:t>
      </w:r>
      <w:r w:rsidRPr="00696492">
        <w:rPr>
          <w:color w:val="000000" w:themeColor="text1"/>
          <w:szCs w:val="22"/>
        </w:rPr>
        <w:t>ware used in implementation of the quality system as defined in predicate rules</w:t>
      </w:r>
    </w:p>
    <w:p w:rsidR="007E2137" w:rsidRPr="00696492" w:rsidRDefault="001A2014" w:rsidP="00696492">
      <w:pPr>
        <w:numPr>
          <w:ilvl w:val="0"/>
          <w:numId w:val="23"/>
        </w:numPr>
        <w:spacing w:after="0"/>
        <w:ind w:left="1170"/>
        <w:rPr>
          <w:color w:val="000000" w:themeColor="text1"/>
          <w:szCs w:val="22"/>
        </w:rPr>
      </w:pPr>
      <w:r w:rsidRPr="00696492">
        <w:rPr>
          <w:color w:val="000000" w:themeColor="text1"/>
          <w:szCs w:val="22"/>
        </w:rPr>
        <w:t>S</w:t>
      </w:r>
      <w:r>
        <w:rPr>
          <w:color w:val="000000" w:themeColor="text1"/>
          <w:szCs w:val="22"/>
        </w:rPr>
        <w:t>ystem or soft</w:t>
      </w:r>
      <w:r w:rsidRPr="00696492">
        <w:rPr>
          <w:color w:val="000000" w:themeColor="text1"/>
          <w:szCs w:val="22"/>
        </w:rPr>
        <w:t xml:space="preserve">ware </w:t>
      </w:r>
      <w:r>
        <w:rPr>
          <w:color w:val="000000" w:themeColor="text1"/>
          <w:szCs w:val="22"/>
        </w:rPr>
        <w:t xml:space="preserve">that </w:t>
      </w:r>
      <w:r w:rsidR="007E2137" w:rsidRPr="00696492">
        <w:rPr>
          <w:color w:val="000000" w:themeColor="text1"/>
          <w:szCs w:val="22"/>
        </w:rPr>
        <w:t>creates, modifies, maintains, archives, retrieves, or transmits records required by predicate rules</w:t>
      </w:r>
    </w:p>
    <w:p w:rsidR="007E2137" w:rsidRPr="00696492" w:rsidRDefault="001A2014" w:rsidP="00696492">
      <w:pPr>
        <w:numPr>
          <w:ilvl w:val="0"/>
          <w:numId w:val="23"/>
        </w:numPr>
        <w:spacing w:after="0"/>
        <w:ind w:left="1170"/>
        <w:rPr>
          <w:color w:val="000000" w:themeColor="text1"/>
          <w:szCs w:val="22"/>
        </w:rPr>
      </w:pPr>
      <w:r w:rsidRPr="00696492">
        <w:rPr>
          <w:color w:val="000000" w:themeColor="text1"/>
          <w:szCs w:val="22"/>
        </w:rPr>
        <w:t>S</w:t>
      </w:r>
      <w:r>
        <w:rPr>
          <w:color w:val="000000" w:themeColor="text1"/>
          <w:szCs w:val="22"/>
        </w:rPr>
        <w:t>ystem or soft</w:t>
      </w:r>
      <w:r w:rsidRPr="00696492">
        <w:rPr>
          <w:color w:val="000000" w:themeColor="text1"/>
          <w:szCs w:val="22"/>
        </w:rPr>
        <w:t xml:space="preserve">ware </w:t>
      </w:r>
      <w:r>
        <w:rPr>
          <w:color w:val="000000" w:themeColor="text1"/>
          <w:szCs w:val="22"/>
        </w:rPr>
        <w:t xml:space="preserve">that </w:t>
      </w:r>
      <w:r w:rsidR="007E2137" w:rsidRPr="00696492">
        <w:rPr>
          <w:color w:val="000000" w:themeColor="text1"/>
          <w:szCs w:val="22"/>
        </w:rPr>
        <w:t>submits electronic records to a regulatory agency</w:t>
      </w:r>
      <w:r w:rsidR="007E2137" w:rsidRPr="00696492">
        <w:rPr>
          <w:i/>
          <w:iCs/>
          <w:color w:val="000000" w:themeColor="text1"/>
          <w:szCs w:val="22"/>
        </w:rPr>
        <w:t>,</w:t>
      </w:r>
      <w:r w:rsidR="007E2137" w:rsidRPr="00696492">
        <w:rPr>
          <w:color w:val="000000" w:themeColor="text1"/>
          <w:szCs w:val="22"/>
        </w:rPr>
        <w:t xml:space="preserve"> even if such records are not specifically identified in agency regulations</w:t>
      </w:r>
    </w:p>
    <w:p w:rsidR="007E2137" w:rsidRPr="00696492" w:rsidRDefault="007E2137" w:rsidP="007E2137">
      <w:pPr>
        <w:rPr>
          <w:color w:val="000000" w:themeColor="text1"/>
          <w:sz w:val="6"/>
          <w:szCs w:val="22"/>
        </w:rPr>
      </w:pPr>
    </w:p>
    <w:p w:rsidR="007E2137" w:rsidRPr="00696492" w:rsidRDefault="00696492" w:rsidP="00696492">
      <w:pPr>
        <w:pStyle w:val="BodyText"/>
        <w:ind w:left="540"/>
        <w:rPr>
          <w:color w:val="000000" w:themeColor="text1"/>
          <w:sz w:val="22"/>
          <w:szCs w:val="22"/>
        </w:rPr>
      </w:pPr>
      <w:r w:rsidRPr="00696492">
        <w:rPr>
          <w:color w:val="000000" w:themeColor="text1"/>
          <w:sz w:val="22"/>
          <w:szCs w:val="22"/>
        </w:rPr>
        <w:t>The following policies are applied to validation of a</w:t>
      </w:r>
      <w:r w:rsidR="007E2137" w:rsidRPr="00696492">
        <w:rPr>
          <w:color w:val="000000" w:themeColor="text1"/>
          <w:sz w:val="22"/>
          <w:szCs w:val="22"/>
        </w:rPr>
        <w:t xml:space="preserve">pplications built with </w:t>
      </w:r>
      <w:r w:rsidRPr="00696492">
        <w:rPr>
          <w:color w:val="000000" w:themeColor="text1"/>
          <w:sz w:val="22"/>
          <w:szCs w:val="22"/>
        </w:rPr>
        <w:t xml:space="preserve">commercial, </w:t>
      </w:r>
      <w:r w:rsidR="007E2137" w:rsidRPr="00696492">
        <w:rPr>
          <w:color w:val="000000" w:themeColor="text1"/>
          <w:sz w:val="22"/>
          <w:szCs w:val="22"/>
        </w:rPr>
        <w:t>off-the-shelf packages:</w:t>
      </w:r>
    </w:p>
    <w:p w:rsidR="007E2137" w:rsidRPr="00696492" w:rsidRDefault="007E2137" w:rsidP="00696492">
      <w:pPr>
        <w:numPr>
          <w:ilvl w:val="0"/>
          <w:numId w:val="23"/>
        </w:numPr>
        <w:spacing w:after="0"/>
        <w:ind w:left="1170"/>
        <w:rPr>
          <w:color w:val="000000" w:themeColor="text1"/>
          <w:szCs w:val="22"/>
        </w:rPr>
      </w:pPr>
      <w:r w:rsidRPr="00696492">
        <w:rPr>
          <w:color w:val="000000" w:themeColor="text1"/>
          <w:szCs w:val="22"/>
        </w:rPr>
        <w:t xml:space="preserve">Applications built with any industry-common off-the-shelf packages such as word processors and spreadsheets require validation; however, the underlying off-the-shelf packages and operating systems do not require independent validation.  </w:t>
      </w:r>
    </w:p>
    <w:p w:rsidR="007E2137" w:rsidRPr="00696492" w:rsidRDefault="00696492" w:rsidP="00696492">
      <w:pPr>
        <w:numPr>
          <w:ilvl w:val="0"/>
          <w:numId w:val="23"/>
        </w:numPr>
        <w:spacing w:after="0"/>
        <w:ind w:left="1170"/>
        <w:rPr>
          <w:color w:val="000000" w:themeColor="text1"/>
          <w:szCs w:val="22"/>
        </w:rPr>
      </w:pPr>
      <w:r w:rsidRPr="00696492">
        <w:rPr>
          <w:color w:val="000000" w:themeColor="text1"/>
          <w:szCs w:val="22"/>
        </w:rPr>
        <w:t>A</w:t>
      </w:r>
      <w:r w:rsidR="007E2137" w:rsidRPr="00696492">
        <w:rPr>
          <w:color w:val="000000" w:themeColor="text1"/>
          <w:szCs w:val="22"/>
        </w:rPr>
        <w:t>pplication</w:t>
      </w:r>
      <w:r w:rsidRPr="00696492">
        <w:rPr>
          <w:color w:val="000000" w:themeColor="text1"/>
          <w:szCs w:val="22"/>
        </w:rPr>
        <w:t>s are</w:t>
      </w:r>
      <w:r w:rsidR="007E2137" w:rsidRPr="00696492">
        <w:rPr>
          <w:color w:val="000000" w:themeColor="text1"/>
          <w:szCs w:val="22"/>
        </w:rPr>
        <w:t xml:space="preserve"> re-evaluated and re-validated as necessary when the off-the-shelf package or underlying operating system is upgraded or modified.</w:t>
      </w:r>
    </w:p>
    <w:p w:rsidR="007E2137" w:rsidRPr="00696492" w:rsidRDefault="007E2137" w:rsidP="00696492">
      <w:pPr>
        <w:numPr>
          <w:ilvl w:val="0"/>
          <w:numId w:val="23"/>
        </w:numPr>
        <w:spacing w:after="0"/>
        <w:ind w:left="1170"/>
        <w:rPr>
          <w:color w:val="000000" w:themeColor="text1"/>
          <w:szCs w:val="22"/>
        </w:rPr>
      </w:pPr>
      <w:r w:rsidRPr="00696492">
        <w:rPr>
          <w:color w:val="000000" w:themeColor="text1"/>
          <w:szCs w:val="22"/>
        </w:rPr>
        <w:t xml:space="preserve">Output of word-processors, spreadsheets or other applications do not require validation when the output is subsequently subject to 100% human review, verification, and approval. </w:t>
      </w:r>
    </w:p>
    <w:p w:rsidR="00696492" w:rsidRPr="00696492" w:rsidRDefault="00696492" w:rsidP="00696492">
      <w:pPr>
        <w:spacing w:after="0"/>
        <w:ind w:left="1170"/>
        <w:rPr>
          <w:color w:val="000000" w:themeColor="text1"/>
          <w:sz w:val="10"/>
          <w:szCs w:val="22"/>
        </w:rPr>
      </w:pPr>
    </w:p>
    <w:p w:rsidR="00696492" w:rsidRPr="00696492" w:rsidRDefault="00696492" w:rsidP="00696492">
      <w:pPr>
        <w:pStyle w:val="BodyText"/>
        <w:ind w:left="540"/>
        <w:rPr>
          <w:color w:val="000000" w:themeColor="text1"/>
          <w:sz w:val="22"/>
          <w:szCs w:val="22"/>
        </w:rPr>
      </w:pPr>
      <w:r w:rsidRPr="00696492">
        <w:rPr>
          <w:color w:val="000000" w:themeColor="text1"/>
          <w:sz w:val="22"/>
          <w:szCs w:val="22"/>
        </w:rPr>
        <w:t xml:space="preserve">Details regarding these policies can be found in </w:t>
      </w:r>
      <w:r w:rsidRPr="00487740">
        <w:rPr>
          <w:i/>
          <w:color w:val="000000" w:themeColor="text1"/>
          <w:sz w:val="22"/>
          <w:szCs w:val="22"/>
        </w:rPr>
        <w:t xml:space="preserve">SOP </w:t>
      </w:r>
      <w:r w:rsidRPr="00696492">
        <w:rPr>
          <w:i/>
          <w:color w:val="000000" w:themeColor="text1"/>
          <w:sz w:val="22"/>
          <w:szCs w:val="22"/>
        </w:rPr>
        <w:t>Computer System Validation.</w:t>
      </w:r>
    </w:p>
    <w:p w:rsidR="007E2137" w:rsidRDefault="007E2137" w:rsidP="007E2137">
      <w:pPr>
        <w:pStyle w:val="Heading2"/>
      </w:pPr>
      <w:bookmarkStart w:id="13" w:name="_Toc417575322"/>
      <w:r>
        <w:t>Validation Acceptance Criteria</w:t>
      </w:r>
      <w:bookmarkEnd w:id="13"/>
    </w:p>
    <w:p w:rsidR="00271B4D" w:rsidRPr="00696492" w:rsidRDefault="00271B4D" w:rsidP="00271B4D">
      <w:pPr>
        <w:pStyle w:val="BodyText"/>
        <w:ind w:left="540"/>
        <w:rPr>
          <w:color w:val="0070C0"/>
          <w:sz w:val="22"/>
          <w:szCs w:val="22"/>
        </w:rPr>
      </w:pPr>
      <w:r w:rsidRPr="00696492">
        <w:rPr>
          <w:color w:val="0070C0"/>
          <w:sz w:val="22"/>
          <w:szCs w:val="22"/>
        </w:rPr>
        <w:t xml:space="preserve">Summarize the </w:t>
      </w:r>
      <w:r>
        <w:rPr>
          <w:color w:val="0070C0"/>
          <w:sz w:val="22"/>
          <w:szCs w:val="22"/>
        </w:rPr>
        <w:t>validation practices regarding the use of acceptance criteria.  Reference any</w:t>
      </w:r>
      <w:r w:rsidRPr="00696492">
        <w:rPr>
          <w:color w:val="0070C0"/>
          <w:sz w:val="22"/>
          <w:szCs w:val="22"/>
        </w:rPr>
        <w:t xml:space="preserve"> SOPs containing </w:t>
      </w:r>
      <w:r>
        <w:rPr>
          <w:color w:val="0070C0"/>
          <w:sz w:val="22"/>
          <w:szCs w:val="22"/>
        </w:rPr>
        <w:t>policies regarding acceptance criteria</w:t>
      </w:r>
      <w:r w:rsidRPr="00696492">
        <w:rPr>
          <w:color w:val="0070C0"/>
          <w:sz w:val="22"/>
          <w:szCs w:val="22"/>
        </w:rPr>
        <w:t>.  Example text:</w:t>
      </w:r>
    </w:p>
    <w:p w:rsidR="00271B4D" w:rsidRPr="00271B4D" w:rsidRDefault="00271B4D" w:rsidP="00271B4D">
      <w:pPr>
        <w:pStyle w:val="BodyText"/>
        <w:ind w:left="540"/>
        <w:rPr>
          <w:color w:val="000000" w:themeColor="text1"/>
          <w:sz w:val="22"/>
          <w:szCs w:val="22"/>
        </w:rPr>
      </w:pPr>
      <w:r>
        <w:rPr>
          <w:color w:val="000000" w:themeColor="text1"/>
          <w:sz w:val="22"/>
          <w:szCs w:val="22"/>
        </w:rPr>
        <w:t xml:space="preserve">The validation acceptance criteria for each computer system are documented in an approved Validation Plan.  Systems are not used for </w:t>
      </w:r>
      <w:proofErr w:type="spellStart"/>
      <w:r>
        <w:rPr>
          <w:color w:val="000000" w:themeColor="text1"/>
          <w:sz w:val="22"/>
          <w:szCs w:val="22"/>
        </w:rPr>
        <w:t>GxP</w:t>
      </w:r>
      <w:proofErr w:type="spellEnd"/>
      <w:r>
        <w:rPr>
          <w:color w:val="000000" w:themeColor="text1"/>
          <w:sz w:val="22"/>
          <w:szCs w:val="22"/>
        </w:rPr>
        <w:t xml:space="preserve"> activities prior to completion of all acceptance criteria.  Any exceptions to this policy are documented, justified and </w:t>
      </w:r>
      <w:r w:rsidRPr="00271B4D">
        <w:rPr>
          <w:color w:val="000000" w:themeColor="text1"/>
          <w:sz w:val="22"/>
          <w:szCs w:val="22"/>
        </w:rPr>
        <w:t xml:space="preserve">approved by management, per </w:t>
      </w:r>
      <w:r w:rsidRPr="00487740">
        <w:rPr>
          <w:i/>
          <w:color w:val="000000" w:themeColor="text1"/>
          <w:sz w:val="22"/>
          <w:szCs w:val="22"/>
        </w:rPr>
        <w:t xml:space="preserve">SOP </w:t>
      </w:r>
      <w:r w:rsidRPr="00271B4D">
        <w:rPr>
          <w:i/>
          <w:color w:val="000000" w:themeColor="text1"/>
          <w:sz w:val="22"/>
          <w:szCs w:val="22"/>
        </w:rPr>
        <w:t>Deviations</w:t>
      </w:r>
      <w:r w:rsidRPr="00271B4D">
        <w:rPr>
          <w:color w:val="000000" w:themeColor="text1"/>
          <w:sz w:val="22"/>
          <w:szCs w:val="22"/>
        </w:rPr>
        <w:t>.</w:t>
      </w:r>
    </w:p>
    <w:p w:rsidR="00271B4D" w:rsidRPr="00271B4D" w:rsidRDefault="00271B4D" w:rsidP="00271B4D">
      <w:pPr>
        <w:pStyle w:val="BodyText"/>
        <w:ind w:left="540"/>
        <w:rPr>
          <w:color w:val="000000" w:themeColor="text1"/>
          <w:sz w:val="22"/>
          <w:szCs w:val="22"/>
        </w:rPr>
      </w:pPr>
      <w:r w:rsidRPr="00271B4D">
        <w:rPr>
          <w:color w:val="000000" w:themeColor="text1"/>
          <w:sz w:val="22"/>
          <w:szCs w:val="22"/>
        </w:rPr>
        <w:t>Typi</w:t>
      </w:r>
      <w:r w:rsidR="001A2014">
        <w:rPr>
          <w:color w:val="000000" w:themeColor="text1"/>
          <w:sz w:val="22"/>
          <w:szCs w:val="22"/>
        </w:rPr>
        <w:t>cal acceptance criteria include</w:t>
      </w:r>
      <w:r w:rsidRPr="00271B4D">
        <w:rPr>
          <w:color w:val="000000" w:themeColor="text1"/>
          <w:sz w:val="22"/>
          <w:szCs w:val="22"/>
        </w:rPr>
        <w:t>:</w:t>
      </w:r>
    </w:p>
    <w:p w:rsidR="00271B4D" w:rsidRPr="00271B4D" w:rsidRDefault="00271B4D" w:rsidP="00271B4D">
      <w:pPr>
        <w:pStyle w:val="BodyText"/>
        <w:numPr>
          <w:ilvl w:val="0"/>
          <w:numId w:val="17"/>
        </w:numPr>
        <w:spacing w:after="0"/>
        <w:ind w:left="1267"/>
        <w:rPr>
          <w:color w:val="000000" w:themeColor="text1"/>
          <w:sz w:val="22"/>
          <w:szCs w:val="22"/>
        </w:rPr>
      </w:pPr>
      <w:r w:rsidRPr="00271B4D">
        <w:rPr>
          <w:color w:val="000000" w:themeColor="text1"/>
          <w:sz w:val="22"/>
          <w:szCs w:val="22"/>
        </w:rPr>
        <w:t>Completion of all testing identified in the Validation Plan</w:t>
      </w:r>
    </w:p>
    <w:p w:rsidR="00271B4D" w:rsidRPr="00271B4D" w:rsidRDefault="00271B4D" w:rsidP="00271B4D">
      <w:pPr>
        <w:pStyle w:val="BodyText"/>
        <w:numPr>
          <w:ilvl w:val="0"/>
          <w:numId w:val="17"/>
        </w:numPr>
        <w:spacing w:after="0"/>
        <w:ind w:left="1267"/>
        <w:rPr>
          <w:color w:val="000000" w:themeColor="text1"/>
          <w:sz w:val="22"/>
          <w:szCs w:val="22"/>
        </w:rPr>
      </w:pPr>
      <w:r w:rsidRPr="00271B4D">
        <w:rPr>
          <w:color w:val="000000" w:themeColor="text1"/>
          <w:sz w:val="22"/>
          <w:szCs w:val="22"/>
        </w:rPr>
        <w:t>Approval of all validation deliverables identified in the Validation Plan, e.g., system requirements, designs, testing, trace matrices, reports</w:t>
      </w:r>
    </w:p>
    <w:p w:rsidR="00271B4D" w:rsidRPr="00271B4D" w:rsidRDefault="00271B4D" w:rsidP="00271B4D">
      <w:pPr>
        <w:pStyle w:val="BodyText"/>
        <w:numPr>
          <w:ilvl w:val="0"/>
          <w:numId w:val="17"/>
        </w:numPr>
        <w:spacing w:after="0"/>
        <w:ind w:left="1267"/>
        <w:rPr>
          <w:color w:val="000000" w:themeColor="text1"/>
          <w:sz w:val="22"/>
          <w:szCs w:val="22"/>
        </w:rPr>
      </w:pPr>
      <w:r w:rsidRPr="00271B4D">
        <w:rPr>
          <w:color w:val="000000" w:themeColor="text1"/>
          <w:sz w:val="22"/>
          <w:szCs w:val="22"/>
        </w:rPr>
        <w:t>Approval of the Validation Report</w:t>
      </w:r>
    </w:p>
    <w:p w:rsidR="00271B4D" w:rsidRPr="00271B4D" w:rsidRDefault="00271B4D" w:rsidP="00271B4D">
      <w:pPr>
        <w:pStyle w:val="BodyText"/>
        <w:numPr>
          <w:ilvl w:val="0"/>
          <w:numId w:val="17"/>
        </w:numPr>
        <w:spacing w:after="0"/>
        <w:ind w:left="1267"/>
        <w:rPr>
          <w:color w:val="000000" w:themeColor="text1"/>
          <w:sz w:val="22"/>
          <w:szCs w:val="22"/>
        </w:rPr>
      </w:pPr>
      <w:r w:rsidRPr="00271B4D">
        <w:rPr>
          <w:color w:val="000000" w:themeColor="text1"/>
          <w:sz w:val="22"/>
          <w:szCs w:val="22"/>
        </w:rPr>
        <w:lastRenderedPageBreak/>
        <w:t xml:space="preserve">Completion of </w:t>
      </w:r>
      <w:r w:rsidR="00157711">
        <w:rPr>
          <w:color w:val="000000" w:themeColor="text1"/>
          <w:sz w:val="22"/>
          <w:szCs w:val="22"/>
        </w:rPr>
        <w:t>support staff training on approved</w:t>
      </w:r>
      <w:r w:rsidRPr="00271B4D">
        <w:rPr>
          <w:color w:val="000000" w:themeColor="text1"/>
          <w:sz w:val="22"/>
          <w:szCs w:val="22"/>
        </w:rPr>
        <w:t xml:space="preserve"> system operation </w:t>
      </w:r>
      <w:r w:rsidR="00157711">
        <w:rPr>
          <w:color w:val="000000" w:themeColor="text1"/>
          <w:sz w:val="22"/>
          <w:szCs w:val="22"/>
        </w:rPr>
        <w:t>and</w:t>
      </w:r>
      <w:r w:rsidRPr="00271B4D">
        <w:rPr>
          <w:color w:val="000000" w:themeColor="text1"/>
          <w:sz w:val="22"/>
          <w:szCs w:val="22"/>
        </w:rPr>
        <w:t xml:space="preserve"> maintenance procedures</w:t>
      </w:r>
    </w:p>
    <w:p w:rsidR="00271B4D" w:rsidRPr="00271B4D" w:rsidRDefault="00271B4D" w:rsidP="00271B4D">
      <w:pPr>
        <w:pStyle w:val="BodyText"/>
        <w:numPr>
          <w:ilvl w:val="0"/>
          <w:numId w:val="17"/>
        </w:numPr>
        <w:spacing w:after="0"/>
        <w:ind w:left="1267"/>
        <w:rPr>
          <w:color w:val="000000" w:themeColor="text1"/>
          <w:sz w:val="22"/>
          <w:szCs w:val="22"/>
        </w:rPr>
      </w:pPr>
      <w:r w:rsidRPr="00271B4D">
        <w:rPr>
          <w:color w:val="000000" w:themeColor="text1"/>
          <w:sz w:val="22"/>
          <w:szCs w:val="22"/>
        </w:rPr>
        <w:t>Completion of</w:t>
      </w:r>
      <w:r w:rsidR="00157711">
        <w:rPr>
          <w:color w:val="000000" w:themeColor="text1"/>
          <w:sz w:val="22"/>
          <w:szCs w:val="22"/>
        </w:rPr>
        <w:t xml:space="preserve"> user</w:t>
      </w:r>
      <w:r w:rsidRPr="00271B4D">
        <w:rPr>
          <w:color w:val="000000" w:themeColor="text1"/>
          <w:sz w:val="22"/>
          <w:szCs w:val="22"/>
        </w:rPr>
        <w:t xml:space="preserve"> training on a</w:t>
      </w:r>
      <w:r w:rsidR="00157711">
        <w:rPr>
          <w:color w:val="000000" w:themeColor="text1"/>
          <w:sz w:val="22"/>
          <w:szCs w:val="22"/>
        </w:rPr>
        <w:t xml:space="preserve">pproved </w:t>
      </w:r>
      <w:r w:rsidRPr="00271B4D">
        <w:rPr>
          <w:color w:val="000000" w:themeColor="text1"/>
          <w:sz w:val="22"/>
          <w:szCs w:val="22"/>
        </w:rPr>
        <w:t>system user procedures</w:t>
      </w:r>
    </w:p>
    <w:p w:rsidR="000870C5" w:rsidRPr="005C0FEE" w:rsidRDefault="000870C5" w:rsidP="000870C5">
      <w:pPr>
        <w:pStyle w:val="Heading1"/>
        <w:rPr>
          <w:color w:val="000000" w:themeColor="text1"/>
        </w:rPr>
      </w:pPr>
      <w:bookmarkStart w:id="14" w:name="_Toc417575323"/>
      <w:r>
        <w:rPr>
          <w:color w:val="000000" w:themeColor="text1"/>
        </w:rPr>
        <w:t>Validation Approach</w:t>
      </w:r>
      <w:bookmarkEnd w:id="14"/>
    </w:p>
    <w:p w:rsidR="000870C5" w:rsidRPr="003D273F" w:rsidRDefault="000870C5" w:rsidP="003D273F">
      <w:pPr>
        <w:ind w:left="576"/>
      </w:pPr>
      <w:r w:rsidRPr="003D273F">
        <w:t>This section overviews the approach for validation and support of computer systems and software.</w:t>
      </w:r>
    </w:p>
    <w:p w:rsidR="001C3576" w:rsidRDefault="001C3576" w:rsidP="000870C5">
      <w:pPr>
        <w:pStyle w:val="Heading2"/>
      </w:pPr>
      <w:bookmarkStart w:id="15" w:name="_Toc417575324"/>
      <w:r>
        <w:t>Risk Assessment</w:t>
      </w:r>
      <w:bookmarkEnd w:id="15"/>
    </w:p>
    <w:p w:rsidR="001C3576" w:rsidRDefault="001C3576" w:rsidP="001C3576">
      <w:pPr>
        <w:pStyle w:val="BodyText"/>
        <w:ind w:left="540"/>
        <w:rPr>
          <w:color w:val="0070C0"/>
          <w:sz w:val="22"/>
          <w:szCs w:val="22"/>
        </w:rPr>
      </w:pPr>
      <w:r w:rsidRPr="00696492">
        <w:rPr>
          <w:color w:val="0070C0"/>
          <w:sz w:val="22"/>
          <w:szCs w:val="22"/>
        </w:rPr>
        <w:t xml:space="preserve">Summarize the </w:t>
      </w:r>
      <w:r>
        <w:rPr>
          <w:color w:val="0070C0"/>
          <w:sz w:val="22"/>
          <w:szCs w:val="22"/>
        </w:rPr>
        <w:t xml:space="preserve">process used to assess the risk posed by computer systems and software.  </w:t>
      </w:r>
      <w:r w:rsidRPr="00696492">
        <w:rPr>
          <w:color w:val="0070C0"/>
          <w:sz w:val="22"/>
          <w:szCs w:val="22"/>
        </w:rPr>
        <w:t>Reference th</w:t>
      </w:r>
      <w:r>
        <w:rPr>
          <w:color w:val="0070C0"/>
          <w:sz w:val="22"/>
          <w:szCs w:val="22"/>
        </w:rPr>
        <w:t>e SOP(s) containing this process</w:t>
      </w:r>
      <w:r w:rsidRPr="00696492">
        <w:rPr>
          <w:color w:val="0070C0"/>
          <w:sz w:val="22"/>
          <w:szCs w:val="22"/>
        </w:rPr>
        <w:t>.  Example text:</w:t>
      </w:r>
    </w:p>
    <w:p w:rsidR="001A2014" w:rsidRDefault="001C3576" w:rsidP="001C3576">
      <w:pPr>
        <w:ind w:left="576"/>
      </w:pPr>
      <w:r>
        <w:t xml:space="preserve">The risks posed by systems and software </w:t>
      </w:r>
      <w:proofErr w:type="gramStart"/>
      <w:r>
        <w:t>are</w:t>
      </w:r>
      <w:proofErr w:type="gramEnd"/>
      <w:r>
        <w:t xml:space="preserve"> assessed on two elements: criticality and complexity.  The criticality level is rated based on the severity of </w:t>
      </w:r>
      <w:r w:rsidR="001A2014">
        <w:t xml:space="preserve">potential </w:t>
      </w:r>
      <w:r>
        <w:t>impact to the patient, the product being produced for the patient, and the integrity of the data associated with patients and products.  The complexity level is rated based on the likelihood of</w:t>
      </w:r>
      <w:r w:rsidR="001A2014">
        <w:t xml:space="preserve"> occurrence of</w:t>
      </w:r>
      <w:r>
        <w:t xml:space="preserve"> the potential harm or defect.  </w:t>
      </w:r>
    </w:p>
    <w:p w:rsidR="001A2014" w:rsidRDefault="00487740" w:rsidP="001C3576">
      <w:pPr>
        <w:ind w:left="576"/>
      </w:pPr>
      <w:r>
        <w:t xml:space="preserve">Risk assessments are performed prior to development of a Validation Plan.  </w:t>
      </w:r>
    </w:p>
    <w:p w:rsidR="001C3576" w:rsidRPr="001C3576" w:rsidRDefault="001C3576" w:rsidP="001C3576">
      <w:pPr>
        <w:ind w:left="576"/>
      </w:pPr>
      <w:r>
        <w:t>Details of th</w:t>
      </w:r>
      <w:r w:rsidR="00487740">
        <w:t>e risk assessment</w:t>
      </w:r>
      <w:r>
        <w:t xml:space="preserve"> process are within </w:t>
      </w:r>
      <w:r w:rsidRPr="001C3576">
        <w:rPr>
          <w:i/>
        </w:rPr>
        <w:t>SOP System Risk Assessment</w:t>
      </w:r>
      <w:r>
        <w:t>.</w:t>
      </w:r>
    </w:p>
    <w:p w:rsidR="000F59FD" w:rsidRDefault="000F59FD" w:rsidP="000F59FD">
      <w:pPr>
        <w:pStyle w:val="Heading2"/>
      </w:pPr>
      <w:bookmarkStart w:id="16" w:name="_Toc417575325"/>
      <w:r>
        <w:t>System Vendor Assessment</w:t>
      </w:r>
      <w:bookmarkEnd w:id="16"/>
    </w:p>
    <w:p w:rsidR="000F59FD" w:rsidRDefault="000F59FD" w:rsidP="000F59FD">
      <w:pPr>
        <w:pStyle w:val="BodyText"/>
        <w:ind w:left="540"/>
        <w:rPr>
          <w:color w:val="0070C0"/>
          <w:sz w:val="22"/>
          <w:szCs w:val="22"/>
        </w:rPr>
      </w:pPr>
      <w:r w:rsidRPr="00696492">
        <w:rPr>
          <w:color w:val="0070C0"/>
          <w:sz w:val="22"/>
          <w:szCs w:val="22"/>
        </w:rPr>
        <w:t xml:space="preserve">Summarize the </w:t>
      </w:r>
      <w:r>
        <w:rPr>
          <w:color w:val="0070C0"/>
          <w:sz w:val="22"/>
          <w:szCs w:val="22"/>
        </w:rPr>
        <w:t>process for system vendor assessment and describe how the assessment is used to determine the validation approach</w:t>
      </w:r>
      <w:r w:rsidRPr="00696492">
        <w:rPr>
          <w:color w:val="0070C0"/>
          <w:sz w:val="22"/>
          <w:szCs w:val="22"/>
        </w:rPr>
        <w:t>.  Reference th</w:t>
      </w:r>
      <w:r>
        <w:rPr>
          <w:color w:val="0070C0"/>
          <w:sz w:val="22"/>
          <w:szCs w:val="22"/>
        </w:rPr>
        <w:t>e SOP(s) containing this process</w:t>
      </w:r>
      <w:r w:rsidRPr="00696492">
        <w:rPr>
          <w:color w:val="0070C0"/>
          <w:sz w:val="22"/>
          <w:szCs w:val="22"/>
        </w:rPr>
        <w:t>.  Example text:</w:t>
      </w:r>
    </w:p>
    <w:p w:rsidR="000F59FD" w:rsidRDefault="000F59FD" w:rsidP="000F59FD">
      <w:pPr>
        <w:pStyle w:val="BodyText"/>
        <w:ind w:left="540"/>
        <w:rPr>
          <w:sz w:val="22"/>
          <w:szCs w:val="22"/>
        </w:rPr>
      </w:pPr>
      <w:r>
        <w:rPr>
          <w:sz w:val="22"/>
          <w:szCs w:val="22"/>
        </w:rPr>
        <w:t>The vendors of purchased computer s</w:t>
      </w:r>
      <w:r w:rsidRPr="00A24AC5">
        <w:rPr>
          <w:sz w:val="22"/>
          <w:szCs w:val="22"/>
        </w:rPr>
        <w:t xml:space="preserve">ystems and software are </w:t>
      </w:r>
      <w:r>
        <w:rPr>
          <w:sz w:val="22"/>
          <w:szCs w:val="22"/>
        </w:rPr>
        <w:t>assessed according to the methodology defined in</w:t>
      </w:r>
      <w:r w:rsidRPr="00A24AC5">
        <w:rPr>
          <w:sz w:val="22"/>
          <w:szCs w:val="22"/>
        </w:rPr>
        <w:t xml:space="preserve"> </w:t>
      </w:r>
      <w:r w:rsidRPr="00A24AC5">
        <w:rPr>
          <w:i/>
          <w:sz w:val="22"/>
          <w:szCs w:val="22"/>
        </w:rPr>
        <w:t xml:space="preserve">SOP </w:t>
      </w:r>
      <w:r>
        <w:rPr>
          <w:i/>
          <w:sz w:val="22"/>
          <w:szCs w:val="22"/>
        </w:rPr>
        <w:t>Vendor Assessment</w:t>
      </w:r>
      <w:r>
        <w:rPr>
          <w:sz w:val="22"/>
          <w:szCs w:val="22"/>
        </w:rPr>
        <w:t xml:space="preserve"> prior to development of the Validation Plan</w:t>
      </w:r>
      <w:r w:rsidRPr="00A24AC5">
        <w:rPr>
          <w:sz w:val="22"/>
          <w:szCs w:val="22"/>
        </w:rPr>
        <w:t xml:space="preserve">.  </w:t>
      </w:r>
    </w:p>
    <w:p w:rsidR="000F59FD" w:rsidRDefault="000F59FD" w:rsidP="000F59FD">
      <w:pPr>
        <w:pStyle w:val="BodyText"/>
        <w:ind w:left="540"/>
        <w:rPr>
          <w:sz w:val="22"/>
          <w:szCs w:val="22"/>
        </w:rPr>
      </w:pPr>
      <w:r>
        <w:rPr>
          <w:sz w:val="22"/>
          <w:szCs w:val="22"/>
        </w:rPr>
        <w:t xml:space="preserve">When systems are purchased from vendors that do not receive an acceptable assessment result, the rating for likelihood of software failure is increased in the Risk Assessment; </w:t>
      </w:r>
      <w:proofErr w:type="gramStart"/>
      <w:r>
        <w:rPr>
          <w:sz w:val="22"/>
          <w:szCs w:val="22"/>
        </w:rPr>
        <w:t>this  result</w:t>
      </w:r>
      <w:r w:rsidR="001A2014">
        <w:rPr>
          <w:sz w:val="22"/>
          <w:szCs w:val="22"/>
        </w:rPr>
        <w:t>s</w:t>
      </w:r>
      <w:proofErr w:type="gramEnd"/>
      <w:r>
        <w:rPr>
          <w:sz w:val="22"/>
          <w:szCs w:val="22"/>
        </w:rPr>
        <w:t xml:space="preserve"> in increased validation requirements.  </w:t>
      </w:r>
    </w:p>
    <w:p w:rsidR="000F59FD" w:rsidRPr="00A24AC5" w:rsidRDefault="000F59FD" w:rsidP="000F59FD">
      <w:pPr>
        <w:pStyle w:val="BodyText"/>
        <w:ind w:left="540"/>
        <w:rPr>
          <w:sz w:val="22"/>
          <w:szCs w:val="22"/>
        </w:rPr>
      </w:pPr>
      <w:r>
        <w:rPr>
          <w:sz w:val="22"/>
          <w:szCs w:val="22"/>
        </w:rPr>
        <w:t>The frequency of vendor re-assessment is determined by the system risk level; vendors of software with a high risk level are re-assessed more frequently than vendors of software with a lower risk level.</w:t>
      </w:r>
    </w:p>
    <w:p w:rsidR="000870C5" w:rsidRDefault="000870C5" w:rsidP="000870C5">
      <w:pPr>
        <w:pStyle w:val="Heading2"/>
      </w:pPr>
      <w:bookmarkStart w:id="17" w:name="_Toc417575326"/>
      <w:r>
        <w:t xml:space="preserve">Validation </w:t>
      </w:r>
      <w:r w:rsidR="00157711">
        <w:t>Procedure</w:t>
      </w:r>
      <w:bookmarkEnd w:id="17"/>
    </w:p>
    <w:p w:rsidR="000870C5" w:rsidRDefault="000870C5" w:rsidP="000870C5">
      <w:pPr>
        <w:pStyle w:val="BodyText"/>
        <w:ind w:left="540"/>
        <w:rPr>
          <w:color w:val="0070C0"/>
          <w:sz w:val="22"/>
          <w:szCs w:val="22"/>
        </w:rPr>
      </w:pPr>
      <w:r w:rsidRPr="00696492">
        <w:rPr>
          <w:color w:val="0070C0"/>
          <w:sz w:val="22"/>
          <w:szCs w:val="22"/>
        </w:rPr>
        <w:t xml:space="preserve">Summarize the </w:t>
      </w:r>
      <w:r w:rsidR="00157711">
        <w:rPr>
          <w:color w:val="0070C0"/>
          <w:sz w:val="22"/>
          <w:szCs w:val="22"/>
        </w:rPr>
        <w:t xml:space="preserve">computer system </w:t>
      </w:r>
      <w:r w:rsidRPr="00696492">
        <w:rPr>
          <w:color w:val="0070C0"/>
          <w:sz w:val="22"/>
          <w:szCs w:val="22"/>
        </w:rPr>
        <w:t xml:space="preserve">validation </w:t>
      </w:r>
      <w:r w:rsidR="00157711">
        <w:rPr>
          <w:color w:val="0070C0"/>
          <w:sz w:val="22"/>
          <w:szCs w:val="22"/>
        </w:rPr>
        <w:t>process</w:t>
      </w:r>
      <w:r w:rsidRPr="00696492">
        <w:rPr>
          <w:color w:val="0070C0"/>
          <w:sz w:val="22"/>
          <w:szCs w:val="22"/>
        </w:rPr>
        <w:t>.  Reference th</w:t>
      </w:r>
      <w:r w:rsidR="00157711">
        <w:rPr>
          <w:color w:val="0070C0"/>
          <w:sz w:val="22"/>
          <w:szCs w:val="22"/>
        </w:rPr>
        <w:t>e SOPs containing this process</w:t>
      </w:r>
      <w:r w:rsidRPr="00696492">
        <w:rPr>
          <w:color w:val="0070C0"/>
          <w:sz w:val="22"/>
          <w:szCs w:val="22"/>
        </w:rPr>
        <w:t>.  Example text:</w:t>
      </w:r>
    </w:p>
    <w:p w:rsidR="00157711" w:rsidRPr="00A24AC5" w:rsidRDefault="00487740" w:rsidP="000870C5">
      <w:pPr>
        <w:pStyle w:val="BodyText"/>
        <w:ind w:left="540"/>
        <w:rPr>
          <w:sz w:val="22"/>
          <w:szCs w:val="22"/>
        </w:rPr>
      </w:pPr>
      <w:r w:rsidRPr="00A24AC5">
        <w:rPr>
          <w:sz w:val="22"/>
          <w:szCs w:val="22"/>
        </w:rPr>
        <w:t xml:space="preserve">Systems and software are validated according to process defined in </w:t>
      </w:r>
      <w:r w:rsidRPr="00A24AC5">
        <w:rPr>
          <w:i/>
          <w:sz w:val="22"/>
          <w:szCs w:val="22"/>
        </w:rPr>
        <w:t>SOP Computer System Validation.</w:t>
      </w:r>
      <w:r w:rsidRPr="00A24AC5">
        <w:rPr>
          <w:sz w:val="22"/>
          <w:szCs w:val="22"/>
        </w:rPr>
        <w:t xml:space="preserve">  Here is an overview of the major validation steps and deliverables:</w:t>
      </w:r>
    </w:p>
    <w:p w:rsidR="00487740" w:rsidRPr="00A24AC5" w:rsidRDefault="00487740" w:rsidP="00487740">
      <w:pPr>
        <w:pStyle w:val="BodyText"/>
        <w:numPr>
          <w:ilvl w:val="0"/>
          <w:numId w:val="24"/>
        </w:numPr>
        <w:rPr>
          <w:sz w:val="22"/>
          <w:szCs w:val="22"/>
        </w:rPr>
      </w:pPr>
      <w:r w:rsidRPr="00A24AC5">
        <w:rPr>
          <w:sz w:val="22"/>
          <w:szCs w:val="22"/>
        </w:rPr>
        <w:t>Validation Plan definition and approval</w:t>
      </w:r>
    </w:p>
    <w:p w:rsidR="00487740" w:rsidRPr="00A24AC5" w:rsidRDefault="00487740" w:rsidP="00487740">
      <w:pPr>
        <w:pStyle w:val="BodyText"/>
        <w:numPr>
          <w:ilvl w:val="0"/>
          <w:numId w:val="24"/>
        </w:numPr>
        <w:rPr>
          <w:sz w:val="22"/>
          <w:szCs w:val="22"/>
        </w:rPr>
      </w:pPr>
      <w:r w:rsidRPr="00A24AC5">
        <w:rPr>
          <w:sz w:val="22"/>
          <w:szCs w:val="22"/>
        </w:rPr>
        <w:t>User Requirements Specification definition and approval</w:t>
      </w:r>
    </w:p>
    <w:p w:rsidR="00487740" w:rsidRPr="00A24AC5" w:rsidRDefault="00487740" w:rsidP="00487740">
      <w:pPr>
        <w:pStyle w:val="BodyText"/>
        <w:numPr>
          <w:ilvl w:val="0"/>
          <w:numId w:val="24"/>
        </w:numPr>
        <w:rPr>
          <w:sz w:val="22"/>
          <w:szCs w:val="22"/>
        </w:rPr>
      </w:pPr>
      <w:r w:rsidRPr="00A24AC5">
        <w:rPr>
          <w:sz w:val="22"/>
          <w:szCs w:val="22"/>
        </w:rPr>
        <w:t>Functional Requirements Specification definition and approval</w:t>
      </w:r>
    </w:p>
    <w:p w:rsidR="00487740" w:rsidRPr="00A24AC5" w:rsidRDefault="00487740" w:rsidP="00487740">
      <w:pPr>
        <w:pStyle w:val="BodyText"/>
        <w:numPr>
          <w:ilvl w:val="0"/>
          <w:numId w:val="24"/>
        </w:numPr>
        <w:rPr>
          <w:sz w:val="22"/>
          <w:szCs w:val="22"/>
        </w:rPr>
      </w:pPr>
      <w:r w:rsidRPr="00A24AC5">
        <w:rPr>
          <w:sz w:val="22"/>
          <w:szCs w:val="22"/>
        </w:rPr>
        <w:t>System Design and approval</w:t>
      </w:r>
    </w:p>
    <w:p w:rsidR="00487740" w:rsidRPr="00A24AC5" w:rsidRDefault="00487740" w:rsidP="00487740">
      <w:pPr>
        <w:pStyle w:val="BodyText"/>
        <w:numPr>
          <w:ilvl w:val="0"/>
          <w:numId w:val="24"/>
        </w:numPr>
        <w:rPr>
          <w:sz w:val="22"/>
          <w:szCs w:val="22"/>
        </w:rPr>
      </w:pPr>
      <w:r w:rsidRPr="00A24AC5">
        <w:rPr>
          <w:sz w:val="22"/>
          <w:szCs w:val="22"/>
        </w:rPr>
        <w:lastRenderedPageBreak/>
        <w:t>Operational Qualification (functional testing) development, approval, and execution</w:t>
      </w:r>
    </w:p>
    <w:p w:rsidR="00487740" w:rsidRPr="00A24AC5" w:rsidRDefault="00487740" w:rsidP="00487740">
      <w:pPr>
        <w:pStyle w:val="BodyText"/>
        <w:numPr>
          <w:ilvl w:val="0"/>
          <w:numId w:val="24"/>
        </w:numPr>
        <w:rPr>
          <w:sz w:val="22"/>
          <w:szCs w:val="22"/>
        </w:rPr>
      </w:pPr>
      <w:r w:rsidRPr="00A24AC5">
        <w:rPr>
          <w:sz w:val="22"/>
          <w:szCs w:val="22"/>
        </w:rPr>
        <w:t>Performance Qualification (user acceptance testing) development, approval, and execution</w:t>
      </w:r>
    </w:p>
    <w:p w:rsidR="00487740" w:rsidRPr="00A24AC5" w:rsidRDefault="00487740" w:rsidP="00487740">
      <w:pPr>
        <w:pStyle w:val="BodyText"/>
        <w:numPr>
          <w:ilvl w:val="0"/>
          <w:numId w:val="24"/>
        </w:numPr>
        <w:rPr>
          <w:sz w:val="22"/>
          <w:szCs w:val="22"/>
        </w:rPr>
      </w:pPr>
      <w:r w:rsidRPr="00A24AC5">
        <w:rPr>
          <w:sz w:val="22"/>
          <w:szCs w:val="22"/>
        </w:rPr>
        <w:t>Installation Qualification development, approval, and execution</w:t>
      </w:r>
    </w:p>
    <w:p w:rsidR="00487740" w:rsidRPr="00A24AC5" w:rsidRDefault="00487740" w:rsidP="00487740">
      <w:pPr>
        <w:pStyle w:val="BodyText"/>
        <w:numPr>
          <w:ilvl w:val="0"/>
          <w:numId w:val="24"/>
        </w:numPr>
        <w:rPr>
          <w:sz w:val="22"/>
          <w:szCs w:val="22"/>
        </w:rPr>
      </w:pPr>
      <w:r w:rsidRPr="00A24AC5">
        <w:rPr>
          <w:sz w:val="22"/>
          <w:szCs w:val="22"/>
        </w:rPr>
        <w:t>Validation Report definition and approval</w:t>
      </w:r>
    </w:p>
    <w:p w:rsidR="00271B4D" w:rsidRDefault="00CF7C93" w:rsidP="00271B4D">
      <w:pPr>
        <w:pStyle w:val="BodyText"/>
        <w:ind w:left="540"/>
        <w:rPr>
          <w:sz w:val="22"/>
          <w:szCs w:val="22"/>
        </w:rPr>
      </w:pPr>
      <w:r>
        <w:rPr>
          <w:sz w:val="22"/>
          <w:szCs w:val="22"/>
        </w:rPr>
        <w:t>To mitigate system risk, t</w:t>
      </w:r>
      <w:r w:rsidR="00487740" w:rsidRPr="00A24AC5">
        <w:rPr>
          <w:sz w:val="22"/>
          <w:szCs w:val="22"/>
        </w:rPr>
        <w:t>he Risk Assessment is utilized in development of the Validation Plan</w:t>
      </w:r>
      <w:r w:rsidR="00A24AC5" w:rsidRPr="00A24AC5">
        <w:rPr>
          <w:sz w:val="22"/>
          <w:szCs w:val="22"/>
        </w:rPr>
        <w:t xml:space="preserve">, per </w:t>
      </w:r>
      <w:r w:rsidR="00A24AC5" w:rsidRPr="00A24AC5">
        <w:rPr>
          <w:i/>
          <w:sz w:val="22"/>
          <w:szCs w:val="22"/>
        </w:rPr>
        <w:t>SOP Risk Based System Validation</w:t>
      </w:r>
      <w:r w:rsidR="00A24AC5" w:rsidRPr="00A24AC5">
        <w:rPr>
          <w:sz w:val="22"/>
          <w:szCs w:val="22"/>
        </w:rPr>
        <w:t>.  This SOP defines the specific validation documents and activities associated with each criticality and complexity risk level.</w:t>
      </w:r>
    </w:p>
    <w:p w:rsidR="00A24AC5" w:rsidRDefault="00A24AC5" w:rsidP="00A24AC5">
      <w:pPr>
        <w:pStyle w:val="Heading2"/>
      </w:pPr>
      <w:bookmarkStart w:id="18" w:name="_Toc417575327"/>
      <w:r>
        <w:t>System Life Cycle</w:t>
      </w:r>
      <w:bookmarkEnd w:id="18"/>
    </w:p>
    <w:p w:rsidR="00A24AC5" w:rsidRDefault="00A24AC5" w:rsidP="00A24AC5">
      <w:pPr>
        <w:pStyle w:val="BodyText"/>
        <w:ind w:left="540"/>
        <w:rPr>
          <w:color w:val="0070C0"/>
          <w:sz w:val="22"/>
          <w:szCs w:val="22"/>
        </w:rPr>
      </w:pPr>
      <w:r w:rsidRPr="00696492">
        <w:rPr>
          <w:color w:val="0070C0"/>
          <w:sz w:val="22"/>
          <w:szCs w:val="22"/>
        </w:rPr>
        <w:t xml:space="preserve">Summarize the </w:t>
      </w:r>
      <w:r>
        <w:rPr>
          <w:color w:val="0070C0"/>
          <w:sz w:val="22"/>
          <w:szCs w:val="22"/>
        </w:rPr>
        <w:t>process for system and software development or configuration</w:t>
      </w:r>
      <w:r w:rsidRPr="00696492">
        <w:rPr>
          <w:color w:val="0070C0"/>
          <w:sz w:val="22"/>
          <w:szCs w:val="22"/>
        </w:rPr>
        <w:t>.  Reference th</w:t>
      </w:r>
      <w:r>
        <w:rPr>
          <w:color w:val="0070C0"/>
          <w:sz w:val="22"/>
          <w:szCs w:val="22"/>
        </w:rPr>
        <w:t>e SOP(s) containing this process</w:t>
      </w:r>
      <w:r w:rsidRPr="00696492">
        <w:rPr>
          <w:color w:val="0070C0"/>
          <w:sz w:val="22"/>
          <w:szCs w:val="22"/>
        </w:rPr>
        <w:t>.  Example text:</w:t>
      </w:r>
    </w:p>
    <w:p w:rsidR="00A24AC5" w:rsidRPr="00A24AC5" w:rsidRDefault="00A24AC5" w:rsidP="00A24AC5">
      <w:pPr>
        <w:pStyle w:val="BodyText"/>
        <w:ind w:left="540"/>
        <w:rPr>
          <w:sz w:val="22"/>
          <w:szCs w:val="22"/>
        </w:rPr>
      </w:pPr>
      <w:r>
        <w:rPr>
          <w:sz w:val="22"/>
          <w:szCs w:val="22"/>
        </w:rPr>
        <w:t>Custom-built computer s</w:t>
      </w:r>
      <w:r w:rsidRPr="00A24AC5">
        <w:rPr>
          <w:sz w:val="22"/>
          <w:szCs w:val="22"/>
        </w:rPr>
        <w:t xml:space="preserve">ystems and software are </w:t>
      </w:r>
      <w:r>
        <w:rPr>
          <w:sz w:val="22"/>
          <w:szCs w:val="22"/>
        </w:rPr>
        <w:t>developed according to the practices defined in</w:t>
      </w:r>
      <w:r w:rsidRPr="00A24AC5">
        <w:rPr>
          <w:sz w:val="22"/>
          <w:szCs w:val="22"/>
        </w:rPr>
        <w:t xml:space="preserve"> </w:t>
      </w:r>
      <w:r w:rsidRPr="00A24AC5">
        <w:rPr>
          <w:i/>
          <w:sz w:val="22"/>
          <w:szCs w:val="22"/>
        </w:rPr>
        <w:t>SOP Software Development Life Cycle</w:t>
      </w:r>
      <w:r w:rsidRPr="00A24AC5">
        <w:rPr>
          <w:sz w:val="22"/>
          <w:szCs w:val="22"/>
        </w:rPr>
        <w:t xml:space="preserve">.  </w:t>
      </w:r>
      <w:r w:rsidR="0083476D">
        <w:rPr>
          <w:sz w:val="22"/>
          <w:szCs w:val="22"/>
        </w:rPr>
        <w:t xml:space="preserve">This SOP describes a “waterfall” style of software development wherein each stage (e.g., requirements, design, development, testing, deployment, maintenance) is completed and approved prior </w:t>
      </w:r>
      <w:r w:rsidR="001A2014">
        <w:rPr>
          <w:sz w:val="22"/>
          <w:szCs w:val="22"/>
        </w:rPr>
        <w:t>beginning the next stage.</w:t>
      </w:r>
    </w:p>
    <w:p w:rsidR="00CF7C93" w:rsidRDefault="00CF7C93" w:rsidP="00CF7C93">
      <w:pPr>
        <w:pStyle w:val="Heading2"/>
      </w:pPr>
      <w:bookmarkStart w:id="19" w:name="_Toc417575328"/>
      <w:r>
        <w:t>Validation Failures (Deviations)</w:t>
      </w:r>
      <w:bookmarkEnd w:id="19"/>
    </w:p>
    <w:p w:rsidR="00CF7C93" w:rsidRDefault="00CF7C93" w:rsidP="00CF7C93">
      <w:pPr>
        <w:pStyle w:val="BodyText"/>
        <w:ind w:left="540"/>
        <w:rPr>
          <w:color w:val="0070C0"/>
          <w:sz w:val="22"/>
          <w:szCs w:val="22"/>
        </w:rPr>
      </w:pPr>
      <w:r w:rsidRPr="00696492">
        <w:rPr>
          <w:color w:val="0070C0"/>
          <w:sz w:val="22"/>
          <w:szCs w:val="22"/>
        </w:rPr>
        <w:t xml:space="preserve">Summarize the </w:t>
      </w:r>
      <w:r>
        <w:rPr>
          <w:color w:val="0070C0"/>
          <w:sz w:val="22"/>
          <w:szCs w:val="22"/>
        </w:rPr>
        <w:t>process for handling failures encountered during validation testing</w:t>
      </w:r>
      <w:r w:rsidRPr="00696492">
        <w:rPr>
          <w:color w:val="0070C0"/>
          <w:sz w:val="22"/>
          <w:szCs w:val="22"/>
        </w:rPr>
        <w:t>.  Reference th</w:t>
      </w:r>
      <w:r>
        <w:rPr>
          <w:color w:val="0070C0"/>
          <w:sz w:val="22"/>
          <w:szCs w:val="22"/>
        </w:rPr>
        <w:t>e SOP(s) containing this process</w:t>
      </w:r>
      <w:r w:rsidRPr="00696492">
        <w:rPr>
          <w:color w:val="0070C0"/>
          <w:sz w:val="22"/>
          <w:szCs w:val="22"/>
        </w:rPr>
        <w:t>.  Example text:</w:t>
      </w:r>
    </w:p>
    <w:p w:rsidR="003E6015" w:rsidRDefault="003E6015" w:rsidP="00CF7C93">
      <w:pPr>
        <w:pStyle w:val="BodyText"/>
        <w:ind w:left="540"/>
        <w:rPr>
          <w:sz w:val="22"/>
          <w:szCs w:val="22"/>
        </w:rPr>
      </w:pPr>
      <w:r>
        <w:rPr>
          <w:sz w:val="22"/>
          <w:szCs w:val="22"/>
        </w:rPr>
        <w:t>During validation</w:t>
      </w:r>
      <w:r w:rsidR="001A2014">
        <w:rPr>
          <w:sz w:val="22"/>
          <w:szCs w:val="22"/>
        </w:rPr>
        <w:t>,</w:t>
      </w:r>
      <w:r>
        <w:rPr>
          <w:sz w:val="22"/>
          <w:szCs w:val="22"/>
        </w:rPr>
        <w:t xml:space="preserve"> all failures to meet pre-defined expected results are recorded in the validation testing prot</w:t>
      </w:r>
      <w:r w:rsidR="00A52661">
        <w:rPr>
          <w:sz w:val="22"/>
          <w:szCs w:val="22"/>
        </w:rPr>
        <w:t>ocol (e.g., IQ, OQ, or PQ) and i</w:t>
      </w:r>
      <w:r>
        <w:rPr>
          <w:sz w:val="22"/>
          <w:szCs w:val="22"/>
        </w:rPr>
        <w:t xml:space="preserve">n a Validation Failure Report.  Each failure is investigated to determine whether it was caused by the tester, the test author, a software anomaly, or another reason.  </w:t>
      </w:r>
    </w:p>
    <w:p w:rsidR="003E6015" w:rsidRDefault="003E6015" w:rsidP="00CF7C93">
      <w:pPr>
        <w:pStyle w:val="BodyText"/>
        <w:ind w:left="540"/>
        <w:rPr>
          <w:sz w:val="22"/>
          <w:szCs w:val="22"/>
        </w:rPr>
      </w:pPr>
      <w:r>
        <w:rPr>
          <w:sz w:val="22"/>
          <w:szCs w:val="22"/>
        </w:rPr>
        <w:t>The cause of the validation failure, the correction, and the regression testing requirements are recorded on the V</w:t>
      </w:r>
      <w:r w:rsidR="00A52661">
        <w:rPr>
          <w:sz w:val="22"/>
          <w:szCs w:val="22"/>
        </w:rPr>
        <w:t>alidation Failure Report.  The</w:t>
      </w:r>
      <w:r>
        <w:rPr>
          <w:sz w:val="22"/>
          <w:szCs w:val="22"/>
        </w:rPr>
        <w:t xml:space="preserve"> </w:t>
      </w:r>
      <w:r w:rsidR="00A52661">
        <w:rPr>
          <w:sz w:val="22"/>
          <w:szCs w:val="22"/>
        </w:rPr>
        <w:t xml:space="preserve">failure </w:t>
      </w:r>
      <w:r>
        <w:rPr>
          <w:sz w:val="22"/>
          <w:szCs w:val="22"/>
        </w:rPr>
        <w:t>report</w:t>
      </w:r>
      <w:r w:rsidR="00A52661">
        <w:rPr>
          <w:sz w:val="22"/>
          <w:szCs w:val="22"/>
        </w:rPr>
        <w:t xml:space="preserve"> is</w:t>
      </w:r>
      <w:r>
        <w:rPr>
          <w:sz w:val="22"/>
          <w:szCs w:val="22"/>
        </w:rPr>
        <w:t xml:space="preserve"> approved prior to the Validation Report and retained with the validation documentation.</w:t>
      </w:r>
    </w:p>
    <w:p w:rsidR="003E6015" w:rsidRDefault="003E6015" w:rsidP="00CF7C93">
      <w:pPr>
        <w:pStyle w:val="BodyText"/>
        <w:ind w:left="540"/>
        <w:rPr>
          <w:sz w:val="22"/>
          <w:szCs w:val="22"/>
        </w:rPr>
      </w:pPr>
      <w:r>
        <w:rPr>
          <w:sz w:val="22"/>
          <w:szCs w:val="22"/>
        </w:rPr>
        <w:t xml:space="preserve">Details of the process are in </w:t>
      </w:r>
      <w:r w:rsidRPr="003E6015">
        <w:rPr>
          <w:i/>
          <w:sz w:val="22"/>
          <w:szCs w:val="22"/>
        </w:rPr>
        <w:t>SOP Validation Failures.</w:t>
      </w:r>
    </w:p>
    <w:p w:rsidR="00975760" w:rsidRDefault="00975760" w:rsidP="00975760">
      <w:pPr>
        <w:pStyle w:val="Heading2"/>
      </w:pPr>
      <w:bookmarkStart w:id="20" w:name="_Toc417575329"/>
      <w:r>
        <w:t>Validation Training</w:t>
      </w:r>
      <w:bookmarkEnd w:id="20"/>
    </w:p>
    <w:p w:rsidR="00975760" w:rsidRDefault="00975760" w:rsidP="00975760">
      <w:pPr>
        <w:pStyle w:val="BodyText"/>
        <w:ind w:left="540"/>
        <w:rPr>
          <w:color w:val="0070C0"/>
          <w:sz w:val="22"/>
          <w:szCs w:val="22"/>
        </w:rPr>
      </w:pPr>
      <w:r w:rsidRPr="00696492">
        <w:rPr>
          <w:color w:val="0070C0"/>
          <w:sz w:val="22"/>
          <w:szCs w:val="22"/>
        </w:rPr>
        <w:t xml:space="preserve">Summarize the </w:t>
      </w:r>
      <w:r>
        <w:rPr>
          <w:color w:val="0070C0"/>
          <w:sz w:val="22"/>
          <w:szCs w:val="22"/>
        </w:rPr>
        <w:t>training required for personnel involved in validation</w:t>
      </w:r>
      <w:r w:rsidRPr="00696492">
        <w:rPr>
          <w:color w:val="0070C0"/>
          <w:sz w:val="22"/>
          <w:szCs w:val="22"/>
        </w:rPr>
        <w:t>.  Example text:</w:t>
      </w:r>
    </w:p>
    <w:p w:rsidR="00975760" w:rsidRDefault="00975760" w:rsidP="00975760">
      <w:pPr>
        <w:pStyle w:val="BodyText"/>
        <w:ind w:left="540"/>
        <w:rPr>
          <w:sz w:val="22"/>
          <w:szCs w:val="22"/>
        </w:rPr>
      </w:pPr>
      <w:r>
        <w:rPr>
          <w:sz w:val="22"/>
          <w:szCs w:val="22"/>
        </w:rPr>
        <w:t xml:space="preserve">Personnel with responsibilities for authoring </w:t>
      </w:r>
      <w:r w:rsidR="00A52661">
        <w:rPr>
          <w:sz w:val="22"/>
          <w:szCs w:val="22"/>
        </w:rPr>
        <w:t xml:space="preserve">the </w:t>
      </w:r>
      <w:r>
        <w:rPr>
          <w:sz w:val="22"/>
          <w:szCs w:val="22"/>
        </w:rPr>
        <w:t xml:space="preserve">validation documents described in </w:t>
      </w:r>
      <w:r w:rsidRPr="00975760">
        <w:rPr>
          <w:i/>
          <w:sz w:val="22"/>
          <w:szCs w:val="22"/>
        </w:rPr>
        <w:t>SOP Computer System Validation</w:t>
      </w:r>
      <w:r>
        <w:rPr>
          <w:sz w:val="22"/>
          <w:szCs w:val="22"/>
        </w:rPr>
        <w:t>, approving validation documents, and executing validation tests (IQ, OQ, PQ) are trained in the following:</w:t>
      </w:r>
    </w:p>
    <w:p w:rsidR="00975760" w:rsidRDefault="00975760" w:rsidP="00975760">
      <w:pPr>
        <w:pStyle w:val="BodyText"/>
        <w:numPr>
          <w:ilvl w:val="0"/>
          <w:numId w:val="25"/>
        </w:numPr>
        <w:rPr>
          <w:sz w:val="22"/>
          <w:szCs w:val="22"/>
        </w:rPr>
      </w:pPr>
      <w:r w:rsidRPr="00975760">
        <w:rPr>
          <w:i/>
          <w:sz w:val="22"/>
          <w:szCs w:val="22"/>
        </w:rPr>
        <w:t>SOP Computer System Validation</w:t>
      </w:r>
      <w:r>
        <w:rPr>
          <w:sz w:val="22"/>
          <w:szCs w:val="22"/>
        </w:rPr>
        <w:t xml:space="preserve"> </w:t>
      </w:r>
    </w:p>
    <w:p w:rsidR="00975760" w:rsidRPr="00975760" w:rsidRDefault="00975760" w:rsidP="00975760">
      <w:pPr>
        <w:pStyle w:val="BodyText"/>
        <w:numPr>
          <w:ilvl w:val="0"/>
          <w:numId w:val="25"/>
        </w:numPr>
        <w:rPr>
          <w:i/>
          <w:sz w:val="22"/>
          <w:szCs w:val="22"/>
        </w:rPr>
      </w:pPr>
      <w:r w:rsidRPr="00975760">
        <w:rPr>
          <w:i/>
          <w:sz w:val="22"/>
          <w:szCs w:val="22"/>
        </w:rPr>
        <w:t xml:space="preserve">SOP </w:t>
      </w:r>
      <w:r>
        <w:rPr>
          <w:i/>
          <w:sz w:val="22"/>
          <w:szCs w:val="22"/>
        </w:rPr>
        <w:t xml:space="preserve">System </w:t>
      </w:r>
      <w:r w:rsidRPr="00975760">
        <w:rPr>
          <w:i/>
          <w:sz w:val="22"/>
          <w:szCs w:val="22"/>
        </w:rPr>
        <w:t>Risk Assessment</w:t>
      </w:r>
    </w:p>
    <w:p w:rsidR="00975760" w:rsidRDefault="00975760" w:rsidP="00975760">
      <w:pPr>
        <w:pStyle w:val="BodyText"/>
        <w:numPr>
          <w:ilvl w:val="0"/>
          <w:numId w:val="25"/>
        </w:numPr>
        <w:rPr>
          <w:i/>
          <w:sz w:val="22"/>
          <w:szCs w:val="22"/>
        </w:rPr>
      </w:pPr>
      <w:r w:rsidRPr="00975760">
        <w:rPr>
          <w:i/>
          <w:sz w:val="22"/>
          <w:szCs w:val="22"/>
        </w:rPr>
        <w:t xml:space="preserve">SOP Risk-Based </w:t>
      </w:r>
      <w:r>
        <w:rPr>
          <w:i/>
          <w:sz w:val="22"/>
          <w:szCs w:val="22"/>
        </w:rPr>
        <w:t xml:space="preserve">System </w:t>
      </w:r>
      <w:r w:rsidRPr="00975760">
        <w:rPr>
          <w:i/>
          <w:sz w:val="22"/>
          <w:szCs w:val="22"/>
        </w:rPr>
        <w:t>Validation</w:t>
      </w:r>
    </w:p>
    <w:p w:rsidR="00975760" w:rsidRPr="00975760" w:rsidRDefault="00975760" w:rsidP="00975760">
      <w:pPr>
        <w:pStyle w:val="BodyText"/>
        <w:numPr>
          <w:ilvl w:val="0"/>
          <w:numId w:val="25"/>
        </w:numPr>
        <w:rPr>
          <w:i/>
          <w:sz w:val="22"/>
          <w:szCs w:val="22"/>
        </w:rPr>
      </w:pPr>
      <w:r>
        <w:rPr>
          <w:i/>
          <w:sz w:val="22"/>
          <w:szCs w:val="22"/>
        </w:rPr>
        <w:t>SOP Validation Failures</w:t>
      </w:r>
    </w:p>
    <w:p w:rsidR="005B2081" w:rsidRDefault="005B2081" w:rsidP="005B2081">
      <w:pPr>
        <w:pStyle w:val="Heading2"/>
      </w:pPr>
      <w:bookmarkStart w:id="21" w:name="_Toc417575330"/>
      <w:r>
        <w:lastRenderedPageBreak/>
        <w:t>Maintenance and Support Procedures</w:t>
      </w:r>
      <w:bookmarkEnd w:id="21"/>
    </w:p>
    <w:p w:rsidR="005B2081" w:rsidRDefault="005B2081" w:rsidP="005B2081">
      <w:pPr>
        <w:pStyle w:val="BodyText"/>
        <w:ind w:left="540"/>
        <w:rPr>
          <w:color w:val="0070C0"/>
          <w:sz w:val="22"/>
          <w:szCs w:val="22"/>
        </w:rPr>
      </w:pPr>
      <w:r w:rsidRPr="00696492">
        <w:rPr>
          <w:color w:val="0070C0"/>
          <w:sz w:val="22"/>
          <w:szCs w:val="22"/>
        </w:rPr>
        <w:t xml:space="preserve">Summarize the </w:t>
      </w:r>
      <w:r>
        <w:rPr>
          <w:color w:val="0070C0"/>
          <w:sz w:val="22"/>
          <w:szCs w:val="22"/>
        </w:rPr>
        <w:t>procedures needed for the technical support of validated systems and software</w:t>
      </w:r>
      <w:r w:rsidRPr="00696492">
        <w:rPr>
          <w:color w:val="0070C0"/>
          <w:sz w:val="22"/>
          <w:szCs w:val="22"/>
        </w:rPr>
        <w:t>.  Example text:</w:t>
      </w:r>
    </w:p>
    <w:p w:rsidR="005B2081" w:rsidRDefault="005B2081" w:rsidP="005B2081">
      <w:pPr>
        <w:pStyle w:val="BodyText"/>
        <w:ind w:left="540"/>
        <w:rPr>
          <w:sz w:val="22"/>
          <w:szCs w:val="22"/>
        </w:rPr>
      </w:pPr>
      <w:r>
        <w:rPr>
          <w:sz w:val="22"/>
          <w:szCs w:val="22"/>
        </w:rPr>
        <w:t xml:space="preserve">Procedures to support and maintain validated systems are developed, approved, and trained </w:t>
      </w:r>
      <w:r w:rsidR="00A52661">
        <w:rPr>
          <w:sz w:val="22"/>
          <w:szCs w:val="22"/>
        </w:rPr>
        <w:t xml:space="preserve">upon prior to use of the system in </w:t>
      </w:r>
      <w:proofErr w:type="spellStart"/>
      <w:r w:rsidR="00A52661">
        <w:rPr>
          <w:sz w:val="22"/>
          <w:szCs w:val="22"/>
        </w:rPr>
        <w:t>GxP</w:t>
      </w:r>
      <w:proofErr w:type="spellEnd"/>
      <w:r w:rsidR="00A52661">
        <w:rPr>
          <w:sz w:val="22"/>
          <w:szCs w:val="22"/>
        </w:rPr>
        <w:t xml:space="preserve"> activities</w:t>
      </w:r>
      <w:r>
        <w:rPr>
          <w:sz w:val="22"/>
          <w:szCs w:val="22"/>
        </w:rPr>
        <w:t xml:space="preserve">.  The following topics are addressed within the procedures developed for each validated system.  </w:t>
      </w:r>
    </w:p>
    <w:p w:rsidR="005B2081" w:rsidRDefault="005B2081" w:rsidP="005B2081">
      <w:pPr>
        <w:pStyle w:val="BodyText"/>
        <w:numPr>
          <w:ilvl w:val="0"/>
          <w:numId w:val="25"/>
        </w:numPr>
        <w:rPr>
          <w:sz w:val="22"/>
          <w:szCs w:val="22"/>
        </w:rPr>
      </w:pPr>
      <w:r>
        <w:rPr>
          <w:sz w:val="22"/>
          <w:szCs w:val="22"/>
        </w:rPr>
        <w:t>Security</w:t>
      </w:r>
    </w:p>
    <w:p w:rsidR="005B2081" w:rsidRDefault="005B2081" w:rsidP="005B2081">
      <w:pPr>
        <w:pStyle w:val="BodyText"/>
        <w:numPr>
          <w:ilvl w:val="0"/>
          <w:numId w:val="25"/>
        </w:numPr>
        <w:rPr>
          <w:sz w:val="22"/>
          <w:szCs w:val="22"/>
        </w:rPr>
      </w:pPr>
      <w:r>
        <w:rPr>
          <w:sz w:val="22"/>
          <w:szCs w:val="22"/>
        </w:rPr>
        <w:t>Back-up and Restore</w:t>
      </w:r>
    </w:p>
    <w:p w:rsidR="005B2081" w:rsidRDefault="005B2081" w:rsidP="005B2081">
      <w:pPr>
        <w:pStyle w:val="BodyText"/>
        <w:numPr>
          <w:ilvl w:val="0"/>
          <w:numId w:val="25"/>
        </w:numPr>
        <w:rPr>
          <w:sz w:val="22"/>
          <w:szCs w:val="22"/>
        </w:rPr>
      </w:pPr>
      <w:r>
        <w:rPr>
          <w:sz w:val="22"/>
          <w:szCs w:val="22"/>
        </w:rPr>
        <w:t>Disaster Recovery</w:t>
      </w:r>
    </w:p>
    <w:p w:rsidR="005B2081" w:rsidRDefault="005B2081" w:rsidP="005B2081">
      <w:pPr>
        <w:pStyle w:val="BodyText"/>
        <w:numPr>
          <w:ilvl w:val="0"/>
          <w:numId w:val="25"/>
        </w:numPr>
        <w:rPr>
          <w:sz w:val="22"/>
          <w:szCs w:val="22"/>
        </w:rPr>
      </w:pPr>
      <w:r>
        <w:rPr>
          <w:sz w:val="22"/>
          <w:szCs w:val="22"/>
        </w:rPr>
        <w:t>System Maintenance</w:t>
      </w:r>
    </w:p>
    <w:p w:rsidR="005B2081" w:rsidRDefault="005B2081" w:rsidP="005B2081">
      <w:pPr>
        <w:pStyle w:val="BodyText"/>
        <w:numPr>
          <w:ilvl w:val="0"/>
          <w:numId w:val="25"/>
        </w:numPr>
        <w:rPr>
          <w:sz w:val="22"/>
          <w:szCs w:val="22"/>
        </w:rPr>
      </w:pPr>
      <w:r>
        <w:rPr>
          <w:sz w:val="22"/>
          <w:szCs w:val="22"/>
        </w:rPr>
        <w:t>Incident Management</w:t>
      </w:r>
    </w:p>
    <w:p w:rsidR="00975760" w:rsidRDefault="00975760" w:rsidP="005B2081">
      <w:pPr>
        <w:pStyle w:val="BodyText"/>
        <w:numPr>
          <w:ilvl w:val="0"/>
          <w:numId w:val="25"/>
        </w:numPr>
        <w:rPr>
          <w:sz w:val="22"/>
          <w:szCs w:val="22"/>
        </w:rPr>
      </w:pPr>
      <w:r>
        <w:rPr>
          <w:sz w:val="22"/>
          <w:szCs w:val="22"/>
        </w:rPr>
        <w:t>Change Control</w:t>
      </w:r>
    </w:p>
    <w:p w:rsidR="00975760" w:rsidRDefault="00975760" w:rsidP="005B2081">
      <w:pPr>
        <w:pStyle w:val="BodyText"/>
        <w:numPr>
          <w:ilvl w:val="0"/>
          <w:numId w:val="25"/>
        </w:numPr>
        <w:rPr>
          <w:sz w:val="22"/>
          <w:szCs w:val="22"/>
        </w:rPr>
      </w:pPr>
      <w:r>
        <w:rPr>
          <w:sz w:val="22"/>
          <w:szCs w:val="22"/>
        </w:rPr>
        <w:t>Configuration Management</w:t>
      </w:r>
    </w:p>
    <w:p w:rsidR="00CA7821" w:rsidRDefault="00CA7821" w:rsidP="00CA7821">
      <w:pPr>
        <w:pStyle w:val="BodyText"/>
        <w:ind w:left="540"/>
        <w:rPr>
          <w:sz w:val="22"/>
          <w:szCs w:val="22"/>
        </w:rPr>
      </w:pPr>
      <w:r>
        <w:rPr>
          <w:sz w:val="22"/>
          <w:szCs w:val="22"/>
        </w:rPr>
        <w:t xml:space="preserve">Procedures are developed and approved, per </w:t>
      </w:r>
      <w:r w:rsidRPr="00CA7821">
        <w:rPr>
          <w:i/>
          <w:sz w:val="22"/>
          <w:szCs w:val="22"/>
        </w:rPr>
        <w:t>SOP Document Management.</w:t>
      </w:r>
    </w:p>
    <w:p w:rsidR="00CA7821" w:rsidRDefault="00CA7821" w:rsidP="00CA7821">
      <w:pPr>
        <w:pStyle w:val="BodyText"/>
        <w:ind w:left="540"/>
        <w:rPr>
          <w:sz w:val="22"/>
          <w:szCs w:val="22"/>
        </w:rPr>
      </w:pPr>
      <w:r>
        <w:rPr>
          <w:sz w:val="22"/>
          <w:szCs w:val="22"/>
        </w:rPr>
        <w:t>A detailed list of procedures is located in Appendix A</w:t>
      </w:r>
      <w:r w:rsidRPr="003E6015">
        <w:rPr>
          <w:i/>
          <w:sz w:val="22"/>
          <w:szCs w:val="22"/>
        </w:rPr>
        <w:t>.</w:t>
      </w:r>
    </w:p>
    <w:p w:rsidR="005B2081" w:rsidRDefault="005B2081" w:rsidP="005B2081">
      <w:pPr>
        <w:pStyle w:val="Heading2"/>
      </w:pPr>
      <w:bookmarkStart w:id="22" w:name="_Toc417575331"/>
      <w:r>
        <w:t>User Procedures</w:t>
      </w:r>
      <w:bookmarkEnd w:id="22"/>
    </w:p>
    <w:p w:rsidR="005B2081" w:rsidRDefault="005B2081" w:rsidP="005B2081">
      <w:pPr>
        <w:pStyle w:val="BodyText"/>
        <w:ind w:left="540"/>
        <w:rPr>
          <w:color w:val="0070C0"/>
          <w:sz w:val="22"/>
          <w:szCs w:val="22"/>
        </w:rPr>
      </w:pPr>
      <w:r w:rsidRPr="00696492">
        <w:rPr>
          <w:color w:val="0070C0"/>
          <w:sz w:val="22"/>
          <w:szCs w:val="22"/>
        </w:rPr>
        <w:t xml:space="preserve">Summarize the </w:t>
      </w:r>
      <w:r>
        <w:rPr>
          <w:color w:val="0070C0"/>
          <w:sz w:val="22"/>
          <w:szCs w:val="22"/>
        </w:rPr>
        <w:t>procedures needed by users of validated systems and software</w:t>
      </w:r>
      <w:r w:rsidRPr="00696492">
        <w:rPr>
          <w:color w:val="0070C0"/>
          <w:sz w:val="22"/>
          <w:szCs w:val="22"/>
        </w:rPr>
        <w:t>.  Example text:</w:t>
      </w:r>
    </w:p>
    <w:p w:rsidR="005B2081" w:rsidRDefault="005B2081" w:rsidP="005B2081">
      <w:pPr>
        <w:pStyle w:val="BodyText"/>
        <w:ind w:left="540"/>
        <w:rPr>
          <w:sz w:val="22"/>
          <w:szCs w:val="22"/>
        </w:rPr>
      </w:pPr>
      <w:r>
        <w:rPr>
          <w:sz w:val="22"/>
          <w:szCs w:val="22"/>
        </w:rPr>
        <w:t xml:space="preserve">Procedures for use of validated systems are developed, approved, and trained </w:t>
      </w:r>
      <w:r w:rsidR="00A52661">
        <w:rPr>
          <w:sz w:val="22"/>
          <w:szCs w:val="22"/>
        </w:rPr>
        <w:t xml:space="preserve">upon prior to use of the system in </w:t>
      </w:r>
      <w:proofErr w:type="spellStart"/>
      <w:r w:rsidR="00A52661">
        <w:rPr>
          <w:sz w:val="22"/>
          <w:szCs w:val="22"/>
        </w:rPr>
        <w:t>GxP</w:t>
      </w:r>
      <w:proofErr w:type="spellEnd"/>
      <w:r w:rsidR="00A52661">
        <w:rPr>
          <w:sz w:val="22"/>
          <w:szCs w:val="22"/>
        </w:rPr>
        <w:t xml:space="preserve"> activities.  </w:t>
      </w:r>
      <w:r>
        <w:rPr>
          <w:sz w:val="22"/>
          <w:szCs w:val="22"/>
        </w:rPr>
        <w:t xml:space="preserve">The following topics are addressed within the </w:t>
      </w:r>
      <w:proofErr w:type="gramStart"/>
      <w:r>
        <w:rPr>
          <w:sz w:val="22"/>
          <w:szCs w:val="22"/>
        </w:rPr>
        <w:t>procedures</w:t>
      </w:r>
      <w:proofErr w:type="gramEnd"/>
      <w:r>
        <w:rPr>
          <w:sz w:val="22"/>
          <w:szCs w:val="22"/>
        </w:rPr>
        <w:t xml:space="preserve"> developed for each validated system.  </w:t>
      </w:r>
    </w:p>
    <w:p w:rsidR="005B2081" w:rsidRDefault="005B2081" w:rsidP="005B2081">
      <w:pPr>
        <w:pStyle w:val="BodyText"/>
        <w:numPr>
          <w:ilvl w:val="0"/>
          <w:numId w:val="25"/>
        </w:numPr>
        <w:rPr>
          <w:sz w:val="22"/>
          <w:szCs w:val="22"/>
        </w:rPr>
      </w:pPr>
      <w:r>
        <w:rPr>
          <w:sz w:val="22"/>
          <w:szCs w:val="22"/>
        </w:rPr>
        <w:t>User Operation</w:t>
      </w:r>
    </w:p>
    <w:p w:rsidR="005B2081" w:rsidRDefault="005B2081" w:rsidP="005B2081">
      <w:pPr>
        <w:pStyle w:val="BodyText"/>
        <w:numPr>
          <w:ilvl w:val="0"/>
          <w:numId w:val="25"/>
        </w:numPr>
        <w:rPr>
          <w:sz w:val="22"/>
          <w:szCs w:val="22"/>
        </w:rPr>
      </w:pPr>
      <w:r>
        <w:rPr>
          <w:sz w:val="22"/>
          <w:szCs w:val="22"/>
        </w:rPr>
        <w:t>Audit Trail Review</w:t>
      </w:r>
    </w:p>
    <w:p w:rsidR="005B2081" w:rsidRDefault="00CA7821" w:rsidP="005B2081">
      <w:pPr>
        <w:pStyle w:val="BodyText"/>
        <w:numPr>
          <w:ilvl w:val="0"/>
          <w:numId w:val="25"/>
        </w:numPr>
        <w:rPr>
          <w:sz w:val="22"/>
          <w:szCs w:val="22"/>
        </w:rPr>
      </w:pPr>
      <w:r>
        <w:rPr>
          <w:sz w:val="22"/>
          <w:szCs w:val="22"/>
        </w:rPr>
        <w:t>User Training Requirements</w:t>
      </w:r>
    </w:p>
    <w:p w:rsidR="00CA7821" w:rsidRDefault="00CA7821" w:rsidP="005B2081">
      <w:pPr>
        <w:pStyle w:val="BodyText"/>
        <w:ind w:left="540"/>
        <w:rPr>
          <w:sz w:val="22"/>
          <w:szCs w:val="22"/>
        </w:rPr>
      </w:pPr>
      <w:r>
        <w:rPr>
          <w:sz w:val="22"/>
          <w:szCs w:val="22"/>
        </w:rPr>
        <w:t xml:space="preserve">Procedures are developed and approved, per </w:t>
      </w:r>
      <w:r w:rsidRPr="00CA7821">
        <w:rPr>
          <w:i/>
          <w:sz w:val="22"/>
          <w:szCs w:val="22"/>
        </w:rPr>
        <w:t>SOP Document Management.</w:t>
      </w:r>
    </w:p>
    <w:p w:rsidR="005B2081" w:rsidRDefault="005B2081" w:rsidP="005B2081">
      <w:pPr>
        <w:pStyle w:val="BodyText"/>
        <w:ind w:left="540"/>
        <w:rPr>
          <w:sz w:val="22"/>
          <w:szCs w:val="22"/>
        </w:rPr>
      </w:pPr>
      <w:r>
        <w:rPr>
          <w:sz w:val="22"/>
          <w:szCs w:val="22"/>
        </w:rPr>
        <w:t>A detailed list of procedures is located in Appendix A</w:t>
      </w:r>
      <w:r w:rsidRPr="003E6015">
        <w:rPr>
          <w:i/>
          <w:sz w:val="22"/>
          <w:szCs w:val="22"/>
        </w:rPr>
        <w:t>.</w:t>
      </w:r>
    </w:p>
    <w:p w:rsidR="00CA7821" w:rsidRDefault="00CA7821" w:rsidP="00CA7821">
      <w:pPr>
        <w:pStyle w:val="Heading2"/>
      </w:pPr>
      <w:bookmarkStart w:id="23" w:name="_Toc417575332"/>
      <w:r>
        <w:t>Documentation</w:t>
      </w:r>
      <w:bookmarkEnd w:id="23"/>
    </w:p>
    <w:p w:rsidR="00CA7821" w:rsidRDefault="00CA7821" w:rsidP="00CA7821">
      <w:pPr>
        <w:pStyle w:val="BodyText"/>
        <w:ind w:left="540"/>
        <w:rPr>
          <w:color w:val="0070C0"/>
          <w:sz w:val="22"/>
          <w:szCs w:val="22"/>
        </w:rPr>
      </w:pPr>
      <w:r w:rsidRPr="00696492">
        <w:rPr>
          <w:color w:val="0070C0"/>
          <w:sz w:val="22"/>
          <w:szCs w:val="22"/>
        </w:rPr>
        <w:t xml:space="preserve">Summarize the </w:t>
      </w:r>
      <w:r>
        <w:rPr>
          <w:color w:val="0070C0"/>
          <w:sz w:val="22"/>
          <w:szCs w:val="22"/>
        </w:rPr>
        <w:t>documentation that is retained for each validated system</w:t>
      </w:r>
      <w:r w:rsidRPr="00696492">
        <w:rPr>
          <w:color w:val="0070C0"/>
          <w:sz w:val="22"/>
          <w:szCs w:val="22"/>
        </w:rPr>
        <w:t>.  Example text:</w:t>
      </w:r>
    </w:p>
    <w:p w:rsidR="00CA7821" w:rsidRDefault="00CA7821" w:rsidP="00CA7821">
      <w:pPr>
        <w:pStyle w:val="BodyText"/>
        <w:ind w:left="540"/>
        <w:rPr>
          <w:sz w:val="22"/>
          <w:szCs w:val="22"/>
        </w:rPr>
      </w:pPr>
      <w:r>
        <w:rPr>
          <w:sz w:val="22"/>
          <w:szCs w:val="22"/>
        </w:rPr>
        <w:t xml:space="preserve">Documentation associated with validated systems is generated and retained for the </w:t>
      </w:r>
      <w:r w:rsidR="00A52661">
        <w:rPr>
          <w:sz w:val="22"/>
          <w:szCs w:val="22"/>
        </w:rPr>
        <w:t xml:space="preserve">same </w:t>
      </w:r>
      <w:r>
        <w:rPr>
          <w:sz w:val="22"/>
          <w:szCs w:val="22"/>
        </w:rPr>
        <w:t xml:space="preserve">duration as required for retention of the records within the system.  </w:t>
      </w:r>
      <w:r w:rsidR="00A52661">
        <w:rPr>
          <w:sz w:val="22"/>
          <w:szCs w:val="22"/>
        </w:rPr>
        <w:t>The following documentation is available for each system:</w:t>
      </w:r>
    </w:p>
    <w:p w:rsidR="00CA7821" w:rsidRDefault="00CA7821" w:rsidP="00CA7821">
      <w:pPr>
        <w:pStyle w:val="BodyText"/>
        <w:numPr>
          <w:ilvl w:val="0"/>
          <w:numId w:val="25"/>
        </w:numPr>
        <w:rPr>
          <w:sz w:val="22"/>
          <w:szCs w:val="22"/>
        </w:rPr>
      </w:pPr>
      <w:r>
        <w:rPr>
          <w:sz w:val="22"/>
          <w:szCs w:val="22"/>
        </w:rPr>
        <w:t>All validation deliverables identified within the Validation Plan</w:t>
      </w:r>
    </w:p>
    <w:p w:rsidR="00CA7821" w:rsidRDefault="00CA7821" w:rsidP="00CA7821">
      <w:pPr>
        <w:pStyle w:val="BodyText"/>
        <w:numPr>
          <w:ilvl w:val="0"/>
          <w:numId w:val="25"/>
        </w:numPr>
        <w:rPr>
          <w:sz w:val="22"/>
          <w:szCs w:val="22"/>
        </w:rPr>
      </w:pPr>
      <w:r>
        <w:rPr>
          <w:sz w:val="22"/>
          <w:szCs w:val="22"/>
        </w:rPr>
        <w:t>The results of validation testing (IQ, OQ, PQ) and the associated evidence needed for objective verification of pass/fail testing conclusions</w:t>
      </w:r>
    </w:p>
    <w:p w:rsidR="00CA7821" w:rsidRDefault="00CA7821" w:rsidP="00CA7821">
      <w:pPr>
        <w:pStyle w:val="BodyText"/>
        <w:numPr>
          <w:ilvl w:val="0"/>
          <w:numId w:val="25"/>
        </w:numPr>
        <w:rPr>
          <w:sz w:val="22"/>
          <w:szCs w:val="22"/>
        </w:rPr>
      </w:pPr>
      <w:r>
        <w:rPr>
          <w:sz w:val="22"/>
          <w:szCs w:val="22"/>
        </w:rPr>
        <w:t xml:space="preserve">All development documents required by </w:t>
      </w:r>
      <w:r w:rsidRPr="00CA7821">
        <w:rPr>
          <w:i/>
          <w:sz w:val="22"/>
          <w:szCs w:val="22"/>
        </w:rPr>
        <w:t>SOP Software Development Life Cycle</w:t>
      </w:r>
    </w:p>
    <w:p w:rsidR="00CA7821" w:rsidRDefault="00CA7821" w:rsidP="00CA7821">
      <w:pPr>
        <w:pStyle w:val="BodyText"/>
        <w:numPr>
          <w:ilvl w:val="0"/>
          <w:numId w:val="25"/>
        </w:numPr>
        <w:rPr>
          <w:sz w:val="22"/>
          <w:szCs w:val="22"/>
        </w:rPr>
      </w:pPr>
      <w:r>
        <w:rPr>
          <w:sz w:val="22"/>
          <w:szCs w:val="22"/>
        </w:rPr>
        <w:t>Maintenance and support procedures</w:t>
      </w:r>
      <w:r w:rsidR="00A52661">
        <w:rPr>
          <w:sz w:val="22"/>
          <w:szCs w:val="22"/>
        </w:rPr>
        <w:t>,</w:t>
      </w:r>
      <w:r w:rsidR="00975760">
        <w:rPr>
          <w:sz w:val="22"/>
          <w:szCs w:val="22"/>
        </w:rPr>
        <w:t xml:space="preserve"> and associated training records</w:t>
      </w:r>
    </w:p>
    <w:p w:rsidR="00CA7821" w:rsidRDefault="00CA7821" w:rsidP="00CA7821">
      <w:pPr>
        <w:pStyle w:val="BodyText"/>
        <w:numPr>
          <w:ilvl w:val="0"/>
          <w:numId w:val="25"/>
        </w:numPr>
        <w:rPr>
          <w:sz w:val="22"/>
          <w:szCs w:val="22"/>
        </w:rPr>
      </w:pPr>
      <w:r>
        <w:rPr>
          <w:sz w:val="22"/>
          <w:szCs w:val="22"/>
        </w:rPr>
        <w:lastRenderedPageBreak/>
        <w:t>User procedures</w:t>
      </w:r>
      <w:r w:rsidR="00975760">
        <w:rPr>
          <w:sz w:val="22"/>
          <w:szCs w:val="22"/>
        </w:rPr>
        <w:t xml:space="preserve"> and associated training records</w:t>
      </w:r>
    </w:p>
    <w:p w:rsidR="00CA7821" w:rsidRPr="00CA7821" w:rsidRDefault="00975760" w:rsidP="00CA7821">
      <w:pPr>
        <w:pStyle w:val="BodyText"/>
        <w:numPr>
          <w:ilvl w:val="0"/>
          <w:numId w:val="25"/>
        </w:numPr>
        <w:rPr>
          <w:sz w:val="22"/>
          <w:szCs w:val="22"/>
        </w:rPr>
      </w:pPr>
      <w:r>
        <w:rPr>
          <w:sz w:val="22"/>
          <w:szCs w:val="22"/>
        </w:rPr>
        <w:t>T</w:t>
      </w:r>
      <w:r w:rsidR="00CA7821">
        <w:rPr>
          <w:sz w:val="22"/>
          <w:szCs w:val="22"/>
        </w:rPr>
        <w:t>raining records</w:t>
      </w:r>
      <w:r>
        <w:rPr>
          <w:sz w:val="22"/>
          <w:szCs w:val="22"/>
        </w:rPr>
        <w:t xml:space="preserve"> for personnel participating in system development and validation</w:t>
      </w:r>
    </w:p>
    <w:p w:rsidR="00975760" w:rsidRPr="00975760" w:rsidRDefault="00975760" w:rsidP="00975760">
      <w:pPr>
        <w:pStyle w:val="Heading1"/>
        <w:rPr>
          <w:color w:val="000000" w:themeColor="text1"/>
        </w:rPr>
      </w:pPr>
      <w:bookmarkStart w:id="24" w:name="_Toc417575333"/>
      <w:r w:rsidRPr="00975760">
        <w:rPr>
          <w:color w:val="000000" w:themeColor="text1"/>
        </w:rPr>
        <w:t xml:space="preserve">Change </w:t>
      </w:r>
      <w:r w:rsidR="00422ECC">
        <w:rPr>
          <w:color w:val="000000" w:themeColor="text1"/>
        </w:rPr>
        <w:t>Management</w:t>
      </w:r>
      <w:bookmarkEnd w:id="24"/>
    </w:p>
    <w:p w:rsidR="00CD0F58" w:rsidRPr="00CD0F58" w:rsidRDefault="00CD0F58" w:rsidP="00CD0F58">
      <w:pPr>
        <w:ind w:left="450"/>
        <w:rPr>
          <w:color w:val="0070C0"/>
          <w:szCs w:val="22"/>
        </w:rPr>
      </w:pPr>
      <w:r w:rsidRPr="00CD0F58">
        <w:rPr>
          <w:color w:val="0070C0"/>
          <w:szCs w:val="22"/>
        </w:rPr>
        <w:t xml:space="preserve">Summarize the process for </w:t>
      </w:r>
      <w:r>
        <w:rPr>
          <w:color w:val="0070C0"/>
          <w:szCs w:val="22"/>
        </w:rPr>
        <w:t>managing changes to validated systems and software</w:t>
      </w:r>
      <w:r w:rsidRPr="00CD0F58">
        <w:rPr>
          <w:color w:val="0070C0"/>
          <w:szCs w:val="22"/>
        </w:rPr>
        <w:t>.  Reference the SOP(s) containing this process.  Example text:</w:t>
      </w:r>
    </w:p>
    <w:p w:rsidR="00A52661" w:rsidRDefault="00CD0F58" w:rsidP="00975760">
      <w:pPr>
        <w:ind w:left="450"/>
        <w:rPr>
          <w:szCs w:val="22"/>
        </w:rPr>
      </w:pPr>
      <w:r w:rsidRPr="00422ECC">
        <w:rPr>
          <w:szCs w:val="22"/>
        </w:rPr>
        <w:t xml:space="preserve">All changes to validated systems and software are managed via a formal change control process.  </w:t>
      </w:r>
    </w:p>
    <w:p w:rsidR="00CD0F58" w:rsidRPr="00422ECC" w:rsidRDefault="00CD0F58" w:rsidP="00975760">
      <w:pPr>
        <w:ind w:left="450"/>
        <w:rPr>
          <w:szCs w:val="22"/>
        </w:rPr>
      </w:pPr>
      <w:r w:rsidRPr="00422ECC">
        <w:rPr>
          <w:szCs w:val="22"/>
        </w:rPr>
        <w:t>Changes are documented</w:t>
      </w:r>
      <w:r w:rsidR="00422ECC" w:rsidRPr="00422ECC">
        <w:rPr>
          <w:szCs w:val="22"/>
        </w:rPr>
        <w:t xml:space="preserve"> in a Change Request</w:t>
      </w:r>
      <w:r w:rsidRPr="00422ECC">
        <w:rPr>
          <w:szCs w:val="22"/>
        </w:rPr>
        <w:t xml:space="preserve"> and assessed to identify the impact to previous validation activities.  The Change</w:t>
      </w:r>
      <w:r w:rsidR="00422ECC" w:rsidRPr="00422ECC">
        <w:rPr>
          <w:szCs w:val="22"/>
        </w:rPr>
        <w:t xml:space="preserve"> Request</w:t>
      </w:r>
      <w:r w:rsidRPr="00422ECC">
        <w:rPr>
          <w:szCs w:val="22"/>
        </w:rPr>
        <w:t xml:space="preserve"> Impact Assessment includes recommendations regarding updates to existing documentation, creation of new documentation, testing of changes, regression testing, and training.  The </w:t>
      </w:r>
      <w:r w:rsidR="00422ECC" w:rsidRPr="00422ECC">
        <w:rPr>
          <w:szCs w:val="22"/>
        </w:rPr>
        <w:t>C</w:t>
      </w:r>
      <w:r w:rsidRPr="00422ECC">
        <w:rPr>
          <w:szCs w:val="22"/>
        </w:rPr>
        <w:t xml:space="preserve">hange </w:t>
      </w:r>
      <w:r w:rsidR="00422ECC" w:rsidRPr="00422ECC">
        <w:rPr>
          <w:szCs w:val="22"/>
        </w:rPr>
        <w:t xml:space="preserve">Request </w:t>
      </w:r>
      <w:r w:rsidRPr="00422ECC">
        <w:rPr>
          <w:szCs w:val="22"/>
        </w:rPr>
        <w:t xml:space="preserve">Impact Assessment is reviewed and approved, per </w:t>
      </w:r>
      <w:r w:rsidRPr="00422ECC">
        <w:rPr>
          <w:i/>
          <w:szCs w:val="22"/>
        </w:rPr>
        <w:t>SOP Change Management</w:t>
      </w:r>
      <w:r w:rsidRPr="00422ECC">
        <w:rPr>
          <w:szCs w:val="22"/>
        </w:rPr>
        <w:t>.</w:t>
      </w:r>
    </w:p>
    <w:p w:rsidR="00CD0F58" w:rsidRPr="00422ECC" w:rsidRDefault="00422ECC" w:rsidP="00975760">
      <w:pPr>
        <w:ind w:left="450"/>
        <w:rPr>
          <w:szCs w:val="22"/>
        </w:rPr>
      </w:pPr>
      <w:r w:rsidRPr="00422ECC">
        <w:rPr>
          <w:szCs w:val="22"/>
        </w:rPr>
        <w:t>All activities identified within the Change Request Impact Assessment are completed prior to implementing the change for production use.</w:t>
      </w:r>
    </w:p>
    <w:p w:rsidR="00422ECC" w:rsidRPr="00975760" w:rsidRDefault="00422ECC" w:rsidP="00422ECC">
      <w:pPr>
        <w:pStyle w:val="Heading1"/>
        <w:rPr>
          <w:color w:val="000000" w:themeColor="text1"/>
        </w:rPr>
      </w:pPr>
      <w:bookmarkStart w:id="25" w:name="_Toc417575334"/>
      <w:r>
        <w:rPr>
          <w:color w:val="000000" w:themeColor="text1"/>
        </w:rPr>
        <w:t>Periodic Review</w:t>
      </w:r>
      <w:bookmarkEnd w:id="25"/>
    </w:p>
    <w:p w:rsidR="00422ECC" w:rsidRPr="00CD0F58" w:rsidRDefault="00422ECC" w:rsidP="00422ECC">
      <w:pPr>
        <w:ind w:left="450"/>
        <w:rPr>
          <w:color w:val="0070C0"/>
          <w:szCs w:val="22"/>
        </w:rPr>
      </w:pPr>
      <w:r w:rsidRPr="00CD0F58">
        <w:rPr>
          <w:color w:val="0070C0"/>
          <w:szCs w:val="22"/>
        </w:rPr>
        <w:t xml:space="preserve">Summarize the process for </w:t>
      </w:r>
      <w:r>
        <w:rPr>
          <w:color w:val="0070C0"/>
          <w:szCs w:val="22"/>
        </w:rPr>
        <w:t>periodic review of the VMP and of the validated systems</w:t>
      </w:r>
      <w:r w:rsidRPr="00CD0F58">
        <w:rPr>
          <w:color w:val="0070C0"/>
          <w:szCs w:val="22"/>
        </w:rPr>
        <w:t>.  Reference the SOP(s) containing th</w:t>
      </w:r>
      <w:r>
        <w:rPr>
          <w:color w:val="0070C0"/>
          <w:szCs w:val="22"/>
        </w:rPr>
        <w:t>e</w:t>
      </w:r>
      <w:r w:rsidRPr="00CD0F58">
        <w:rPr>
          <w:color w:val="0070C0"/>
          <w:szCs w:val="22"/>
        </w:rPr>
        <w:t>s</w:t>
      </w:r>
      <w:r>
        <w:rPr>
          <w:color w:val="0070C0"/>
          <w:szCs w:val="22"/>
        </w:rPr>
        <w:t>e</w:t>
      </w:r>
      <w:r w:rsidRPr="00CD0F58">
        <w:rPr>
          <w:color w:val="0070C0"/>
          <w:szCs w:val="22"/>
        </w:rPr>
        <w:t xml:space="preserve"> process</w:t>
      </w:r>
      <w:r>
        <w:rPr>
          <w:color w:val="0070C0"/>
          <w:szCs w:val="22"/>
        </w:rPr>
        <w:t>es</w:t>
      </w:r>
      <w:r w:rsidRPr="00CD0F58">
        <w:rPr>
          <w:color w:val="0070C0"/>
          <w:szCs w:val="22"/>
        </w:rPr>
        <w:t>.  Example text:</w:t>
      </w:r>
    </w:p>
    <w:p w:rsidR="00422ECC" w:rsidRDefault="00422ECC" w:rsidP="00422ECC">
      <w:pPr>
        <w:ind w:left="450"/>
        <w:rPr>
          <w:color w:val="000000" w:themeColor="text1"/>
          <w:szCs w:val="22"/>
        </w:rPr>
      </w:pPr>
      <w:r>
        <w:rPr>
          <w:szCs w:val="22"/>
        </w:rPr>
        <w:t xml:space="preserve">The Validation Master Plan is reviewed and updated every 6 months to ensure that it accurately describes the current </w:t>
      </w:r>
      <w:r w:rsidRPr="005C0FEE">
        <w:rPr>
          <w:color w:val="000000" w:themeColor="text1"/>
          <w:szCs w:val="22"/>
        </w:rPr>
        <w:t>strategy, approach, and responsibilities for validation of computer systems and software</w:t>
      </w:r>
      <w:r>
        <w:rPr>
          <w:color w:val="000000" w:themeColor="text1"/>
          <w:szCs w:val="22"/>
        </w:rPr>
        <w:t>.</w:t>
      </w:r>
    </w:p>
    <w:p w:rsidR="00422ECC" w:rsidRDefault="00422ECC" w:rsidP="00422ECC">
      <w:pPr>
        <w:ind w:left="450"/>
        <w:rPr>
          <w:szCs w:val="22"/>
        </w:rPr>
      </w:pPr>
      <w:r>
        <w:rPr>
          <w:szCs w:val="22"/>
        </w:rPr>
        <w:t xml:space="preserve">Validated systems are periodically reviewed to ensure that they remain in a validated state.  This includes review of validation documentation, change requests, system incident records, and the </w:t>
      </w:r>
      <w:proofErr w:type="spellStart"/>
      <w:r>
        <w:rPr>
          <w:szCs w:val="22"/>
        </w:rPr>
        <w:t>GxP</w:t>
      </w:r>
      <w:proofErr w:type="spellEnd"/>
      <w:r>
        <w:rPr>
          <w:szCs w:val="22"/>
        </w:rPr>
        <w:t xml:space="preserve"> regulations associated with the functions performed by the system.  </w:t>
      </w:r>
    </w:p>
    <w:p w:rsidR="00422ECC" w:rsidRPr="00A24AC5" w:rsidRDefault="00422ECC" w:rsidP="00422ECC">
      <w:pPr>
        <w:ind w:left="450"/>
        <w:rPr>
          <w:szCs w:val="22"/>
        </w:rPr>
      </w:pPr>
      <w:r>
        <w:rPr>
          <w:szCs w:val="22"/>
        </w:rPr>
        <w:t xml:space="preserve">The frequency of periodic review is determined by the system risk level; </w:t>
      </w:r>
      <w:r w:rsidR="003D273F">
        <w:rPr>
          <w:szCs w:val="22"/>
        </w:rPr>
        <w:t>systems</w:t>
      </w:r>
      <w:r>
        <w:rPr>
          <w:szCs w:val="22"/>
        </w:rPr>
        <w:t xml:space="preserve"> with a high risk level are re</w:t>
      </w:r>
      <w:r w:rsidR="003D273F">
        <w:rPr>
          <w:szCs w:val="22"/>
        </w:rPr>
        <w:t xml:space="preserve">viewed </w:t>
      </w:r>
      <w:r>
        <w:rPr>
          <w:szCs w:val="22"/>
        </w:rPr>
        <w:t xml:space="preserve">more frequently than </w:t>
      </w:r>
      <w:r w:rsidR="003D273F">
        <w:rPr>
          <w:szCs w:val="22"/>
        </w:rPr>
        <w:t>systems</w:t>
      </w:r>
      <w:r>
        <w:rPr>
          <w:szCs w:val="22"/>
        </w:rPr>
        <w:t xml:space="preserve"> with a lower risk level.</w:t>
      </w:r>
    </w:p>
    <w:p w:rsidR="00422ECC" w:rsidRPr="00422ECC" w:rsidRDefault="00422ECC" w:rsidP="00422ECC">
      <w:pPr>
        <w:ind w:left="450"/>
        <w:rPr>
          <w:szCs w:val="22"/>
        </w:rPr>
      </w:pPr>
      <w:r>
        <w:rPr>
          <w:szCs w:val="22"/>
        </w:rPr>
        <w:t xml:space="preserve">The periodic review process and frequency is described in </w:t>
      </w:r>
      <w:r w:rsidRPr="00422ECC">
        <w:rPr>
          <w:i/>
          <w:szCs w:val="22"/>
        </w:rPr>
        <w:t>SOP Periodic Validation Review</w:t>
      </w:r>
      <w:r>
        <w:rPr>
          <w:szCs w:val="22"/>
        </w:rPr>
        <w:t>.</w:t>
      </w:r>
    </w:p>
    <w:p w:rsidR="003D273F" w:rsidRPr="00975760" w:rsidRDefault="003D273F" w:rsidP="003D273F">
      <w:pPr>
        <w:pStyle w:val="Heading1"/>
        <w:rPr>
          <w:color w:val="000000" w:themeColor="text1"/>
        </w:rPr>
      </w:pPr>
      <w:bookmarkStart w:id="26" w:name="_Toc417575335"/>
      <w:r>
        <w:rPr>
          <w:color w:val="000000" w:themeColor="text1"/>
        </w:rPr>
        <w:t>System Retirement</w:t>
      </w:r>
      <w:bookmarkEnd w:id="26"/>
    </w:p>
    <w:p w:rsidR="003D273F" w:rsidRPr="00CD0F58" w:rsidRDefault="003D273F" w:rsidP="003D273F">
      <w:pPr>
        <w:ind w:left="450"/>
        <w:rPr>
          <w:color w:val="0070C0"/>
          <w:szCs w:val="22"/>
        </w:rPr>
      </w:pPr>
      <w:r w:rsidRPr="00CD0F58">
        <w:rPr>
          <w:color w:val="0070C0"/>
          <w:szCs w:val="22"/>
        </w:rPr>
        <w:t xml:space="preserve">Summarize the process for </w:t>
      </w:r>
      <w:r>
        <w:rPr>
          <w:color w:val="0070C0"/>
          <w:szCs w:val="22"/>
        </w:rPr>
        <w:t>retirement of validated systems</w:t>
      </w:r>
      <w:r w:rsidRPr="00CD0F58">
        <w:rPr>
          <w:color w:val="0070C0"/>
          <w:szCs w:val="22"/>
        </w:rPr>
        <w:t>.  Reference the SOP(s) containing th</w:t>
      </w:r>
      <w:r>
        <w:rPr>
          <w:color w:val="0070C0"/>
          <w:szCs w:val="22"/>
        </w:rPr>
        <w:t>e</w:t>
      </w:r>
      <w:r w:rsidRPr="00CD0F58">
        <w:rPr>
          <w:color w:val="0070C0"/>
          <w:szCs w:val="22"/>
        </w:rPr>
        <w:t>s</w:t>
      </w:r>
      <w:r>
        <w:rPr>
          <w:color w:val="0070C0"/>
          <w:szCs w:val="22"/>
        </w:rPr>
        <w:t>e</w:t>
      </w:r>
      <w:r w:rsidRPr="00CD0F58">
        <w:rPr>
          <w:color w:val="0070C0"/>
          <w:szCs w:val="22"/>
        </w:rPr>
        <w:t xml:space="preserve"> process</w:t>
      </w:r>
      <w:r>
        <w:rPr>
          <w:color w:val="0070C0"/>
          <w:szCs w:val="22"/>
        </w:rPr>
        <w:t>es</w:t>
      </w:r>
      <w:r w:rsidRPr="00CD0F58">
        <w:rPr>
          <w:color w:val="0070C0"/>
          <w:szCs w:val="22"/>
        </w:rPr>
        <w:t>.  Example text:</w:t>
      </w:r>
    </w:p>
    <w:p w:rsidR="003D273F" w:rsidRDefault="003D273F" w:rsidP="003D273F">
      <w:pPr>
        <w:ind w:left="450"/>
        <w:rPr>
          <w:szCs w:val="22"/>
        </w:rPr>
      </w:pPr>
      <w:r>
        <w:rPr>
          <w:szCs w:val="22"/>
        </w:rPr>
        <w:t xml:space="preserve">The retirement of validated systems is documented in an approved System Retirement Plan.  The primary purpose of this plan is to </w:t>
      </w:r>
      <w:r w:rsidR="00A52661">
        <w:rPr>
          <w:szCs w:val="22"/>
        </w:rPr>
        <w:t>en</w:t>
      </w:r>
      <w:r>
        <w:rPr>
          <w:szCs w:val="22"/>
        </w:rPr>
        <w:t xml:space="preserve">sure access to the records within the system for the length of time required by regulations.  </w:t>
      </w:r>
    </w:p>
    <w:p w:rsidR="003D273F" w:rsidRPr="00422ECC" w:rsidRDefault="003D273F" w:rsidP="003D273F">
      <w:pPr>
        <w:ind w:left="450"/>
        <w:rPr>
          <w:szCs w:val="22"/>
        </w:rPr>
      </w:pPr>
      <w:r>
        <w:rPr>
          <w:szCs w:val="22"/>
        </w:rPr>
        <w:t xml:space="preserve">The system retirement process is described in </w:t>
      </w:r>
      <w:r w:rsidRPr="00422ECC">
        <w:rPr>
          <w:i/>
          <w:szCs w:val="22"/>
        </w:rPr>
        <w:t xml:space="preserve">SOP </w:t>
      </w:r>
      <w:r>
        <w:rPr>
          <w:i/>
          <w:szCs w:val="22"/>
        </w:rPr>
        <w:t>System Retirement</w:t>
      </w:r>
      <w:r>
        <w:rPr>
          <w:szCs w:val="22"/>
        </w:rPr>
        <w:t>.</w:t>
      </w:r>
    </w:p>
    <w:p w:rsidR="00A52661" w:rsidRDefault="00A52661">
      <w:pPr>
        <w:spacing w:after="0"/>
        <w:ind w:left="0"/>
        <w:rPr>
          <w:b/>
          <w:color w:val="000000" w:themeColor="text1"/>
          <w:kern w:val="28"/>
          <w:sz w:val="32"/>
        </w:rPr>
      </w:pPr>
      <w:r>
        <w:rPr>
          <w:color w:val="000000" w:themeColor="text1"/>
        </w:rPr>
        <w:br w:type="page"/>
      </w:r>
    </w:p>
    <w:p w:rsidR="00937ADE" w:rsidRPr="000870C5" w:rsidRDefault="00A52661" w:rsidP="00E775D8">
      <w:pPr>
        <w:pStyle w:val="Heading1"/>
        <w:rPr>
          <w:color w:val="000000" w:themeColor="text1"/>
        </w:rPr>
      </w:pPr>
      <w:bookmarkStart w:id="27" w:name="_Toc417575336"/>
      <w:r>
        <w:rPr>
          <w:color w:val="000000" w:themeColor="text1"/>
        </w:rPr>
        <w:lastRenderedPageBreak/>
        <w:t xml:space="preserve">VMP </w:t>
      </w:r>
      <w:r w:rsidR="002B66C8" w:rsidRPr="000870C5">
        <w:rPr>
          <w:color w:val="000000" w:themeColor="text1"/>
        </w:rPr>
        <w:t>Revision History</w:t>
      </w:r>
      <w:bookmarkEnd w:id="27"/>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1309"/>
        <w:gridCol w:w="1325"/>
        <w:gridCol w:w="5100"/>
      </w:tblGrid>
      <w:tr w:rsidR="00937ADE" w:rsidRPr="008776F6" w:rsidTr="00E24E7A">
        <w:tc>
          <w:tcPr>
            <w:tcW w:w="924" w:type="dxa"/>
            <w:shd w:val="clear" w:color="auto" w:fill="C0C0C0"/>
            <w:vAlign w:val="center"/>
          </w:tcPr>
          <w:p w:rsidR="00937ADE" w:rsidRPr="005605F8" w:rsidRDefault="00937ADE" w:rsidP="00637A0E">
            <w:pPr>
              <w:spacing w:before="60" w:after="60"/>
              <w:ind w:left="0"/>
              <w:jc w:val="center"/>
              <w:rPr>
                <w:rFonts w:cs="Arial"/>
                <w:b/>
                <w:bCs/>
                <w:sz w:val="20"/>
                <w:szCs w:val="18"/>
              </w:rPr>
            </w:pPr>
            <w:r w:rsidRPr="005605F8">
              <w:rPr>
                <w:rFonts w:cs="Arial"/>
                <w:b/>
                <w:bCs/>
                <w:sz w:val="20"/>
                <w:szCs w:val="18"/>
              </w:rPr>
              <w:t>Document Version Number</w:t>
            </w:r>
          </w:p>
        </w:tc>
        <w:tc>
          <w:tcPr>
            <w:tcW w:w="1309" w:type="dxa"/>
            <w:shd w:val="clear" w:color="auto" w:fill="C0C0C0"/>
            <w:vAlign w:val="center"/>
          </w:tcPr>
          <w:p w:rsidR="00937ADE" w:rsidRPr="005605F8" w:rsidRDefault="00937ADE" w:rsidP="00637A0E">
            <w:pPr>
              <w:spacing w:before="60" w:after="60"/>
              <w:ind w:left="115"/>
              <w:jc w:val="center"/>
              <w:rPr>
                <w:rFonts w:cs="Arial"/>
                <w:b/>
                <w:bCs/>
                <w:sz w:val="20"/>
                <w:szCs w:val="18"/>
              </w:rPr>
            </w:pPr>
            <w:r w:rsidRPr="005605F8">
              <w:rPr>
                <w:rFonts w:cs="Arial"/>
                <w:b/>
                <w:bCs/>
                <w:sz w:val="20"/>
                <w:szCs w:val="18"/>
              </w:rPr>
              <w:t>Document Revision Date</w:t>
            </w:r>
          </w:p>
        </w:tc>
        <w:tc>
          <w:tcPr>
            <w:tcW w:w="1336" w:type="dxa"/>
            <w:shd w:val="clear" w:color="auto" w:fill="C0C0C0"/>
            <w:vAlign w:val="center"/>
          </w:tcPr>
          <w:p w:rsidR="00937ADE" w:rsidRPr="005605F8" w:rsidRDefault="00937ADE" w:rsidP="00637A0E">
            <w:pPr>
              <w:spacing w:before="60" w:after="60"/>
              <w:ind w:left="0"/>
              <w:jc w:val="center"/>
              <w:rPr>
                <w:rFonts w:cs="Arial"/>
                <w:b/>
                <w:bCs/>
                <w:sz w:val="20"/>
                <w:szCs w:val="18"/>
              </w:rPr>
            </w:pPr>
            <w:r w:rsidRPr="005605F8">
              <w:rPr>
                <w:rFonts w:cs="Arial"/>
                <w:b/>
                <w:bCs/>
                <w:sz w:val="20"/>
                <w:szCs w:val="18"/>
              </w:rPr>
              <w:t>Revisions Made By:</w:t>
            </w:r>
          </w:p>
        </w:tc>
        <w:tc>
          <w:tcPr>
            <w:tcW w:w="5359" w:type="dxa"/>
            <w:shd w:val="clear" w:color="auto" w:fill="C0C0C0"/>
            <w:vAlign w:val="center"/>
          </w:tcPr>
          <w:p w:rsidR="00937ADE" w:rsidRPr="005605F8" w:rsidRDefault="00937ADE" w:rsidP="00637A0E">
            <w:pPr>
              <w:spacing w:before="60" w:after="60"/>
              <w:ind w:left="0"/>
              <w:jc w:val="center"/>
              <w:rPr>
                <w:rFonts w:cs="Arial"/>
                <w:b/>
                <w:bCs/>
                <w:sz w:val="20"/>
                <w:szCs w:val="18"/>
              </w:rPr>
            </w:pPr>
            <w:r w:rsidRPr="005605F8">
              <w:rPr>
                <w:rFonts w:cs="Arial"/>
                <w:b/>
                <w:bCs/>
                <w:sz w:val="20"/>
                <w:szCs w:val="18"/>
              </w:rPr>
              <w:t>Revision Summary</w:t>
            </w:r>
          </w:p>
          <w:p w:rsidR="00937ADE" w:rsidRPr="005605F8" w:rsidRDefault="00937ADE" w:rsidP="00637A0E">
            <w:pPr>
              <w:spacing w:before="60" w:after="60"/>
              <w:ind w:left="0"/>
              <w:jc w:val="center"/>
              <w:rPr>
                <w:rFonts w:cs="Arial"/>
                <w:b/>
                <w:bCs/>
                <w:sz w:val="20"/>
                <w:szCs w:val="18"/>
              </w:rPr>
            </w:pPr>
            <w:r w:rsidRPr="005605F8">
              <w:rPr>
                <w:rFonts w:cs="Arial"/>
                <w:i/>
                <w:sz w:val="20"/>
                <w:szCs w:val="18"/>
              </w:rPr>
              <w:t>(Reference section[s] changed)</w:t>
            </w:r>
          </w:p>
        </w:tc>
      </w:tr>
      <w:tr w:rsidR="00937ADE" w:rsidRPr="008776F6" w:rsidTr="00E24E7A">
        <w:tc>
          <w:tcPr>
            <w:tcW w:w="924" w:type="dxa"/>
          </w:tcPr>
          <w:p w:rsidR="00937ADE" w:rsidRPr="005605F8" w:rsidRDefault="00E333C3" w:rsidP="00E333C3">
            <w:pPr>
              <w:spacing w:before="60" w:after="60"/>
              <w:ind w:left="0"/>
              <w:jc w:val="center"/>
              <w:rPr>
                <w:sz w:val="20"/>
                <w:szCs w:val="22"/>
              </w:rPr>
            </w:pPr>
            <w:r>
              <w:rPr>
                <w:sz w:val="20"/>
                <w:szCs w:val="22"/>
              </w:rPr>
              <w:t>1.0</w:t>
            </w:r>
          </w:p>
        </w:tc>
        <w:tc>
          <w:tcPr>
            <w:tcW w:w="1309" w:type="dxa"/>
          </w:tcPr>
          <w:p w:rsidR="00937ADE" w:rsidRPr="005605F8" w:rsidRDefault="00937ADE" w:rsidP="00E333C3">
            <w:pPr>
              <w:spacing w:before="60" w:after="60"/>
              <w:ind w:left="0"/>
              <w:rPr>
                <w:sz w:val="20"/>
                <w:szCs w:val="22"/>
              </w:rPr>
            </w:pPr>
          </w:p>
        </w:tc>
        <w:tc>
          <w:tcPr>
            <w:tcW w:w="1336" w:type="dxa"/>
          </w:tcPr>
          <w:p w:rsidR="00937ADE" w:rsidRPr="005605F8" w:rsidRDefault="00937ADE" w:rsidP="00E333C3">
            <w:pPr>
              <w:spacing w:before="60" w:after="60"/>
              <w:ind w:left="0"/>
              <w:rPr>
                <w:sz w:val="20"/>
                <w:szCs w:val="22"/>
              </w:rPr>
            </w:pPr>
          </w:p>
        </w:tc>
        <w:tc>
          <w:tcPr>
            <w:tcW w:w="5359" w:type="dxa"/>
          </w:tcPr>
          <w:p w:rsidR="00937ADE" w:rsidRPr="005605F8" w:rsidRDefault="00E333C3" w:rsidP="00E333C3">
            <w:pPr>
              <w:spacing w:before="60" w:after="60"/>
              <w:ind w:left="0"/>
              <w:rPr>
                <w:sz w:val="20"/>
                <w:szCs w:val="22"/>
              </w:rPr>
            </w:pPr>
            <w:r>
              <w:rPr>
                <w:sz w:val="20"/>
                <w:szCs w:val="22"/>
              </w:rPr>
              <w:t>Original Version</w:t>
            </w:r>
          </w:p>
        </w:tc>
      </w:tr>
      <w:tr w:rsidR="00937ADE" w:rsidRPr="008776F6" w:rsidTr="00E24E7A">
        <w:tc>
          <w:tcPr>
            <w:tcW w:w="924" w:type="dxa"/>
          </w:tcPr>
          <w:p w:rsidR="00937ADE" w:rsidRPr="005605F8" w:rsidRDefault="00937ADE" w:rsidP="00E333C3">
            <w:pPr>
              <w:spacing w:before="60" w:after="60"/>
              <w:ind w:left="0"/>
              <w:rPr>
                <w:sz w:val="20"/>
                <w:szCs w:val="22"/>
              </w:rPr>
            </w:pPr>
          </w:p>
        </w:tc>
        <w:tc>
          <w:tcPr>
            <w:tcW w:w="1309" w:type="dxa"/>
          </w:tcPr>
          <w:p w:rsidR="00937ADE" w:rsidRPr="005605F8" w:rsidRDefault="00937ADE" w:rsidP="00E333C3">
            <w:pPr>
              <w:spacing w:before="60" w:after="60"/>
              <w:ind w:left="0"/>
              <w:rPr>
                <w:sz w:val="20"/>
                <w:szCs w:val="22"/>
              </w:rPr>
            </w:pPr>
          </w:p>
        </w:tc>
        <w:tc>
          <w:tcPr>
            <w:tcW w:w="1336" w:type="dxa"/>
          </w:tcPr>
          <w:p w:rsidR="00937ADE" w:rsidRPr="005605F8" w:rsidRDefault="00937ADE" w:rsidP="00E333C3">
            <w:pPr>
              <w:spacing w:before="60" w:after="60"/>
              <w:ind w:left="0"/>
              <w:rPr>
                <w:sz w:val="20"/>
                <w:szCs w:val="22"/>
              </w:rPr>
            </w:pPr>
          </w:p>
        </w:tc>
        <w:tc>
          <w:tcPr>
            <w:tcW w:w="5359" w:type="dxa"/>
          </w:tcPr>
          <w:p w:rsidR="00937ADE" w:rsidRPr="005605F8" w:rsidRDefault="00937ADE" w:rsidP="00E333C3">
            <w:pPr>
              <w:spacing w:before="60" w:after="60"/>
              <w:ind w:left="0"/>
              <w:rPr>
                <w:sz w:val="20"/>
                <w:szCs w:val="22"/>
              </w:rPr>
            </w:pPr>
          </w:p>
        </w:tc>
      </w:tr>
      <w:tr w:rsidR="00937ADE" w:rsidRPr="008776F6" w:rsidTr="00E24E7A">
        <w:tc>
          <w:tcPr>
            <w:tcW w:w="924" w:type="dxa"/>
          </w:tcPr>
          <w:p w:rsidR="00937ADE" w:rsidRPr="005605F8" w:rsidRDefault="00937ADE" w:rsidP="00E333C3">
            <w:pPr>
              <w:spacing w:before="60" w:after="60"/>
              <w:ind w:left="0"/>
              <w:rPr>
                <w:sz w:val="20"/>
                <w:szCs w:val="22"/>
              </w:rPr>
            </w:pPr>
          </w:p>
        </w:tc>
        <w:tc>
          <w:tcPr>
            <w:tcW w:w="1309" w:type="dxa"/>
          </w:tcPr>
          <w:p w:rsidR="00937ADE" w:rsidRPr="005605F8" w:rsidRDefault="00937ADE" w:rsidP="00E333C3">
            <w:pPr>
              <w:spacing w:before="60" w:after="60"/>
              <w:ind w:left="0"/>
              <w:rPr>
                <w:sz w:val="20"/>
                <w:szCs w:val="22"/>
              </w:rPr>
            </w:pPr>
          </w:p>
        </w:tc>
        <w:tc>
          <w:tcPr>
            <w:tcW w:w="1336" w:type="dxa"/>
          </w:tcPr>
          <w:p w:rsidR="00937ADE" w:rsidRPr="005605F8" w:rsidRDefault="00937ADE" w:rsidP="00E333C3">
            <w:pPr>
              <w:spacing w:before="60" w:after="60"/>
              <w:ind w:left="0"/>
              <w:rPr>
                <w:sz w:val="20"/>
                <w:szCs w:val="22"/>
              </w:rPr>
            </w:pPr>
          </w:p>
        </w:tc>
        <w:tc>
          <w:tcPr>
            <w:tcW w:w="5359" w:type="dxa"/>
          </w:tcPr>
          <w:p w:rsidR="00937ADE" w:rsidRPr="005605F8" w:rsidRDefault="00937ADE" w:rsidP="00E333C3">
            <w:pPr>
              <w:spacing w:before="60" w:after="60"/>
              <w:ind w:left="0"/>
              <w:rPr>
                <w:sz w:val="20"/>
                <w:szCs w:val="22"/>
              </w:rPr>
            </w:pPr>
          </w:p>
        </w:tc>
      </w:tr>
      <w:tr w:rsidR="00937ADE" w:rsidRPr="008776F6" w:rsidTr="00E24E7A">
        <w:tc>
          <w:tcPr>
            <w:tcW w:w="924" w:type="dxa"/>
          </w:tcPr>
          <w:p w:rsidR="00937ADE" w:rsidRPr="005605F8" w:rsidRDefault="00937ADE" w:rsidP="00E333C3">
            <w:pPr>
              <w:spacing w:before="60" w:after="60"/>
              <w:ind w:left="0"/>
              <w:rPr>
                <w:sz w:val="20"/>
                <w:szCs w:val="22"/>
              </w:rPr>
            </w:pPr>
          </w:p>
        </w:tc>
        <w:tc>
          <w:tcPr>
            <w:tcW w:w="1309" w:type="dxa"/>
          </w:tcPr>
          <w:p w:rsidR="00937ADE" w:rsidRPr="005605F8" w:rsidRDefault="00937ADE" w:rsidP="00E333C3">
            <w:pPr>
              <w:spacing w:before="60" w:after="60"/>
              <w:ind w:left="0"/>
              <w:rPr>
                <w:sz w:val="20"/>
                <w:szCs w:val="22"/>
              </w:rPr>
            </w:pPr>
          </w:p>
        </w:tc>
        <w:tc>
          <w:tcPr>
            <w:tcW w:w="1336" w:type="dxa"/>
          </w:tcPr>
          <w:p w:rsidR="00937ADE" w:rsidRPr="005605F8" w:rsidRDefault="00937ADE" w:rsidP="00E333C3">
            <w:pPr>
              <w:spacing w:before="60" w:after="60"/>
              <w:ind w:left="0"/>
              <w:rPr>
                <w:sz w:val="20"/>
                <w:szCs w:val="22"/>
              </w:rPr>
            </w:pPr>
          </w:p>
        </w:tc>
        <w:tc>
          <w:tcPr>
            <w:tcW w:w="5359" w:type="dxa"/>
          </w:tcPr>
          <w:p w:rsidR="00937ADE" w:rsidRPr="005605F8" w:rsidRDefault="00937ADE" w:rsidP="00E333C3">
            <w:pPr>
              <w:spacing w:before="60" w:after="60"/>
              <w:ind w:left="0"/>
              <w:rPr>
                <w:sz w:val="20"/>
                <w:szCs w:val="22"/>
              </w:rPr>
            </w:pPr>
          </w:p>
        </w:tc>
      </w:tr>
      <w:tr w:rsidR="00937ADE" w:rsidRPr="008776F6" w:rsidTr="00E24E7A">
        <w:tc>
          <w:tcPr>
            <w:tcW w:w="924" w:type="dxa"/>
          </w:tcPr>
          <w:p w:rsidR="00937ADE" w:rsidRPr="005605F8" w:rsidRDefault="00937ADE" w:rsidP="00E333C3">
            <w:pPr>
              <w:spacing w:before="60" w:after="60"/>
              <w:ind w:left="0"/>
              <w:rPr>
                <w:sz w:val="20"/>
                <w:szCs w:val="22"/>
              </w:rPr>
            </w:pPr>
          </w:p>
        </w:tc>
        <w:tc>
          <w:tcPr>
            <w:tcW w:w="1309" w:type="dxa"/>
          </w:tcPr>
          <w:p w:rsidR="00937ADE" w:rsidRPr="005605F8" w:rsidRDefault="00937ADE" w:rsidP="00E333C3">
            <w:pPr>
              <w:spacing w:before="60" w:after="60"/>
              <w:ind w:left="0"/>
              <w:rPr>
                <w:sz w:val="20"/>
                <w:szCs w:val="22"/>
              </w:rPr>
            </w:pPr>
          </w:p>
        </w:tc>
        <w:tc>
          <w:tcPr>
            <w:tcW w:w="1336" w:type="dxa"/>
          </w:tcPr>
          <w:p w:rsidR="00937ADE" w:rsidRPr="005605F8" w:rsidRDefault="00937ADE" w:rsidP="00E333C3">
            <w:pPr>
              <w:spacing w:before="60" w:after="60"/>
              <w:ind w:left="0"/>
              <w:rPr>
                <w:sz w:val="20"/>
                <w:szCs w:val="22"/>
              </w:rPr>
            </w:pPr>
          </w:p>
        </w:tc>
        <w:tc>
          <w:tcPr>
            <w:tcW w:w="5359" w:type="dxa"/>
          </w:tcPr>
          <w:p w:rsidR="00937ADE" w:rsidRPr="005605F8" w:rsidRDefault="00937ADE" w:rsidP="00E333C3">
            <w:pPr>
              <w:spacing w:before="60" w:after="60"/>
              <w:ind w:left="0"/>
              <w:rPr>
                <w:sz w:val="20"/>
                <w:szCs w:val="22"/>
              </w:rPr>
            </w:pPr>
          </w:p>
        </w:tc>
      </w:tr>
    </w:tbl>
    <w:p w:rsidR="006162E1" w:rsidRDefault="006162E1">
      <w:pPr>
        <w:ind w:left="0"/>
        <w:rPr>
          <w:szCs w:val="22"/>
        </w:rPr>
      </w:pPr>
    </w:p>
    <w:p w:rsidR="00C87EA0" w:rsidRPr="00FA6250" w:rsidRDefault="00C87EA0" w:rsidP="00C87EA0">
      <w:pPr>
        <w:pStyle w:val="Heading1"/>
        <w:rPr>
          <w:color w:val="000000" w:themeColor="text1"/>
        </w:rPr>
      </w:pPr>
      <w:r>
        <w:br w:type="page"/>
      </w:r>
      <w:bookmarkStart w:id="28" w:name="_Toc417575337"/>
      <w:r w:rsidRPr="00FA6250">
        <w:rPr>
          <w:color w:val="000000" w:themeColor="text1"/>
        </w:rPr>
        <w:lastRenderedPageBreak/>
        <w:t>Approvals</w:t>
      </w:r>
      <w:bookmarkEnd w:id="28"/>
    </w:p>
    <w:p w:rsidR="00C87EA0" w:rsidRPr="00FA6250" w:rsidRDefault="00C87EA0">
      <w:pPr>
        <w:ind w:left="0"/>
        <w:rPr>
          <w:color w:val="000000" w:themeColor="text1"/>
          <w:szCs w:val="22"/>
        </w:rPr>
      </w:pPr>
    </w:p>
    <w:p w:rsidR="00C87EA0" w:rsidRPr="00FA6250" w:rsidRDefault="00C87EA0" w:rsidP="00C87EA0">
      <w:pPr>
        <w:ind w:left="0"/>
        <w:rPr>
          <w:rFonts w:cs="Arial"/>
          <w:color w:val="000000" w:themeColor="text1"/>
        </w:rPr>
      </w:pPr>
      <w:r w:rsidRPr="00FA6250">
        <w:rPr>
          <w:rFonts w:cs="Arial"/>
          <w:color w:val="000000" w:themeColor="text1"/>
        </w:rPr>
        <w:t xml:space="preserve">Signature(s) below indicate agreement </w:t>
      </w:r>
      <w:r w:rsidR="006B3360" w:rsidRPr="00FA6250">
        <w:rPr>
          <w:rFonts w:cs="Arial"/>
          <w:color w:val="000000" w:themeColor="text1"/>
        </w:rPr>
        <w:t>that</w:t>
      </w:r>
      <w:r w:rsidRPr="00FA6250">
        <w:rPr>
          <w:rFonts w:cs="Arial"/>
          <w:color w:val="000000" w:themeColor="text1"/>
        </w:rPr>
        <w:t xml:space="preserve"> the contents of this Validation </w:t>
      </w:r>
      <w:r w:rsidR="006B3360" w:rsidRPr="00FA6250">
        <w:rPr>
          <w:rFonts w:cs="Arial"/>
          <w:color w:val="000000" w:themeColor="text1"/>
        </w:rPr>
        <w:t xml:space="preserve">Master Plan are </w:t>
      </w:r>
      <w:r w:rsidRPr="00FA6250">
        <w:rPr>
          <w:rFonts w:cs="Arial"/>
          <w:color w:val="000000" w:themeColor="text1"/>
        </w:rPr>
        <w:t>an accurate representation of</w:t>
      </w:r>
      <w:r w:rsidR="00A52661">
        <w:rPr>
          <w:rFonts w:cs="Arial"/>
          <w:color w:val="000000" w:themeColor="text1"/>
        </w:rPr>
        <w:t xml:space="preserve"> </w:t>
      </w:r>
      <w:r w:rsidR="005C0FEE">
        <w:rPr>
          <w:rFonts w:cs="Arial"/>
          <w:color w:val="000000" w:themeColor="text1"/>
        </w:rPr>
        <w:t xml:space="preserve">strategy, </w:t>
      </w:r>
      <w:r w:rsidR="006B3360" w:rsidRPr="00FA6250">
        <w:rPr>
          <w:rFonts w:cs="Arial"/>
          <w:color w:val="000000" w:themeColor="text1"/>
        </w:rPr>
        <w:t>approach and responsibilities for validation o</w:t>
      </w:r>
      <w:r w:rsidR="00A52661">
        <w:rPr>
          <w:rFonts w:cs="Arial"/>
          <w:color w:val="000000" w:themeColor="text1"/>
        </w:rPr>
        <w:t>f computer systems and software within [scope].</w:t>
      </w:r>
    </w:p>
    <w:p w:rsidR="00C87EA0" w:rsidRPr="00FA6250" w:rsidRDefault="00C87EA0" w:rsidP="00C87EA0">
      <w:pPr>
        <w:ind w:left="0"/>
        <w:rPr>
          <w:rFonts w:cs="Arial"/>
          <w:color w:val="000000" w:themeColor="text1"/>
        </w:rPr>
      </w:pPr>
    </w:p>
    <w:tbl>
      <w:tblPr>
        <w:tblW w:w="0" w:type="auto"/>
        <w:tblInd w:w="43" w:type="dxa"/>
        <w:tblLayout w:type="fixed"/>
        <w:tblCellMar>
          <w:left w:w="43" w:type="dxa"/>
          <w:right w:w="43" w:type="dxa"/>
        </w:tblCellMar>
        <w:tblLook w:val="0000" w:firstRow="0" w:lastRow="0" w:firstColumn="0" w:lastColumn="0" w:noHBand="0" w:noVBand="0"/>
      </w:tblPr>
      <w:tblGrid>
        <w:gridCol w:w="1560"/>
        <w:gridCol w:w="2850"/>
        <w:gridCol w:w="2790"/>
        <w:gridCol w:w="1530"/>
      </w:tblGrid>
      <w:tr w:rsidR="00FA6250" w:rsidRPr="00FA6250" w:rsidTr="001F6CCD">
        <w:trPr>
          <w:cantSplit/>
          <w:trHeight w:val="335"/>
        </w:trPr>
        <w:tc>
          <w:tcPr>
            <w:tcW w:w="873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C87EA0" w:rsidRPr="00FA6250" w:rsidRDefault="00C87EA0" w:rsidP="001F6CCD">
            <w:pPr>
              <w:pStyle w:val="colhead"/>
              <w:spacing w:after="0"/>
              <w:ind w:left="0"/>
              <w:jc w:val="center"/>
              <w:rPr>
                <w:rFonts w:cs="Arial"/>
                <w:color w:val="000000" w:themeColor="text1"/>
              </w:rPr>
            </w:pPr>
            <w:r w:rsidRPr="00FA6250">
              <w:rPr>
                <w:rFonts w:cs="Arial"/>
                <w:color w:val="000000" w:themeColor="text1"/>
              </w:rPr>
              <w:t>Document Prepared by:</w:t>
            </w:r>
          </w:p>
        </w:tc>
      </w:tr>
      <w:tr w:rsidR="00FA6250" w:rsidRPr="00FA6250" w:rsidTr="001F6CCD">
        <w:trPr>
          <w:cantSplit/>
          <w:trHeight w:val="335"/>
        </w:trPr>
        <w:tc>
          <w:tcPr>
            <w:tcW w:w="1560" w:type="dxa"/>
            <w:tcBorders>
              <w:top w:val="single" w:sz="6" w:space="0" w:color="auto"/>
              <w:left w:val="single" w:sz="6" w:space="0" w:color="auto"/>
              <w:bottom w:val="single" w:sz="6" w:space="0" w:color="auto"/>
              <w:right w:val="single" w:sz="6" w:space="0" w:color="auto"/>
            </w:tcBorders>
            <w:shd w:val="clear" w:color="auto" w:fill="D9D9D9"/>
            <w:vAlign w:val="center"/>
          </w:tcPr>
          <w:p w:rsidR="00C87EA0" w:rsidRPr="00FA6250" w:rsidRDefault="00C87EA0" w:rsidP="001F6CCD">
            <w:pPr>
              <w:pStyle w:val="colhead"/>
              <w:spacing w:after="0"/>
              <w:ind w:left="0"/>
              <w:jc w:val="center"/>
              <w:rPr>
                <w:rFonts w:cs="Arial"/>
                <w:color w:val="000000" w:themeColor="text1"/>
              </w:rPr>
            </w:pPr>
            <w:r w:rsidRPr="00FA6250">
              <w:rPr>
                <w:rFonts w:cs="Arial"/>
                <w:color w:val="000000" w:themeColor="text1"/>
              </w:rPr>
              <w:t>Function</w:t>
            </w:r>
          </w:p>
        </w:tc>
        <w:tc>
          <w:tcPr>
            <w:tcW w:w="2850" w:type="dxa"/>
            <w:tcBorders>
              <w:top w:val="single" w:sz="6" w:space="0" w:color="auto"/>
              <w:left w:val="single" w:sz="6" w:space="0" w:color="auto"/>
              <w:bottom w:val="single" w:sz="6" w:space="0" w:color="auto"/>
              <w:right w:val="single" w:sz="6" w:space="0" w:color="auto"/>
            </w:tcBorders>
            <w:shd w:val="clear" w:color="auto" w:fill="D9D9D9"/>
            <w:vAlign w:val="center"/>
          </w:tcPr>
          <w:p w:rsidR="00C87EA0" w:rsidRPr="00FA6250" w:rsidRDefault="00C87EA0" w:rsidP="001F6CCD">
            <w:pPr>
              <w:pStyle w:val="colhead"/>
              <w:spacing w:after="0"/>
              <w:ind w:left="0"/>
              <w:jc w:val="center"/>
              <w:rPr>
                <w:rFonts w:cs="Arial"/>
                <w:color w:val="000000" w:themeColor="text1"/>
              </w:rPr>
            </w:pPr>
            <w:r w:rsidRPr="00FA6250">
              <w:rPr>
                <w:rFonts w:cs="Arial"/>
                <w:color w:val="000000" w:themeColor="text1"/>
              </w:rPr>
              <w:t>Name</w:t>
            </w:r>
          </w:p>
        </w:tc>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rsidR="00C87EA0" w:rsidRPr="00FA6250" w:rsidRDefault="00C87EA0" w:rsidP="001F6CCD">
            <w:pPr>
              <w:pStyle w:val="colhead"/>
              <w:spacing w:after="0"/>
              <w:ind w:left="-13"/>
              <w:jc w:val="center"/>
              <w:rPr>
                <w:rFonts w:cs="Arial"/>
                <w:color w:val="000000" w:themeColor="text1"/>
              </w:rPr>
            </w:pPr>
            <w:r w:rsidRPr="00FA6250">
              <w:rPr>
                <w:rFonts w:cs="Arial"/>
                <w:color w:val="000000" w:themeColor="text1"/>
              </w:rPr>
              <w:t>Signature</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center"/>
          </w:tcPr>
          <w:p w:rsidR="00C87EA0" w:rsidRPr="00FA6250" w:rsidRDefault="00C87EA0" w:rsidP="001F6CCD">
            <w:pPr>
              <w:pStyle w:val="colhead"/>
              <w:spacing w:after="0"/>
              <w:ind w:left="17"/>
              <w:jc w:val="center"/>
              <w:rPr>
                <w:rFonts w:cs="Arial"/>
                <w:color w:val="000000" w:themeColor="text1"/>
              </w:rPr>
            </w:pPr>
            <w:r w:rsidRPr="00FA6250">
              <w:rPr>
                <w:rFonts w:cs="Arial"/>
                <w:color w:val="000000" w:themeColor="text1"/>
              </w:rPr>
              <w:t>Date</w:t>
            </w:r>
          </w:p>
        </w:tc>
      </w:tr>
      <w:tr w:rsidR="00C87EA0" w:rsidRPr="00FA6250" w:rsidTr="001F6CCD">
        <w:trPr>
          <w:cantSplit/>
        </w:trPr>
        <w:tc>
          <w:tcPr>
            <w:tcW w:w="1560" w:type="dxa"/>
            <w:tcBorders>
              <w:top w:val="single" w:sz="6" w:space="0" w:color="auto"/>
              <w:left w:val="single" w:sz="6" w:space="0" w:color="auto"/>
              <w:bottom w:val="single" w:sz="6" w:space="0" w:color="auto"/>
              <w:right w:val="single" w:sz="6" w:space="0" w:color="auto"/>
            </w:tcBorders>
          </w:tcPr>
          <w:p w:rsidR="00C87EA0" w:rsidRPr="00FA6250" w:rsidRDefault="00C87EA0" w:rsidP="001F6CCD">
            <w:pPr>
              <w:pStyle w:val="TableText3"/>
              <w:rPr>
                <w:rFonts w:ascii="Arial" w:hAnsi="Arial" w:cs="Arial"/>
                <w:color w:val="000000" w:themeColor="text1"/>
                <w:sz w:val="20"/>
              </w:rPr>
            </w:pPr>
          </w:p>
        </w:tc>
        <w:tc>
          <w:tcPr>
            <w:tcW w:w="2850" w:type="dxa"/>
            <w:tcBorders>
              <w:top w:val="single" w:sz="6" w:space="0" w:color="auto"/>
              <w:left w:val="single" w:sz="6" w:space="0" w:color="auto"/>
              <w:bottom w:val="single" w:sz="6" w:space="0" w:color="auto"/>
              <w:right w:val="single" w:sz="6" w:space="0" w:color="auto"/>
            </w:tcBorders>
          </w:tcPr>
          <w:p w:rsidR="00C87EA0" w:rsidRPr="00FA6250" w:rsidRDefault="00C87EA0" w:rsidP="001F6CCD">
            <w:pPr>
              <w:pStyle w:val="TableText3"/>
              <w:rPr>
                <w:rFonts w:ascii="Arial" w:hAnsi="Arial" w:cs="Arial"/>
                <w:color w:val="000000" w:themeColor="text1"/>
                <w:sz w:val="20"/>
              </w:rPr>
            </w:pPr>
          </w:p>
        </w:tc>
        <w:tc>
          <w:tcPr>
            <w:tcW w:w="2790" w:type="dxa"/>
            <w:tcBorders>
              <w:top w:val="single" w:sz="6" w:space="0" w:color="auto"/>
              <w:left w:val="single" w:sz="6" w:space="0" w:color="auto"/>
              <w:bottom w:val="single" w:sz="6" w:space="0" w:color="auto"/>
              <w:right w:val="single" w:sz="6" w:space="0" w:color="auto"/>
            </w:tcBorders>
          </w:tcPr>
          <w:p w:rsidR="00C87EA0" w:rsidRPr="00FA6250" w:rsidRDefault="00C87EA0" w:rsidP="001F6CCD">
            <w:pPr>
              <w:pStyle w:val="TableText3"/>
              <w:rPr>
                <w:rFonts w:ascii="Arial" w:hAnsi="Arial" w:cs="Arial"/>
                <w:color w:val="000000" w:themeColor="text1"/>
                <w:sz w:val="20"/>
              </w:rPr>
            </w:pPr>
          </w:p>
        </w:tc>
        <w:tc>
          <w:tcPr>
            <w:tcW w:w="1530" w:type="dxa"/>
            <w:tcBorders>
              <w:top w:val="single" w:sz="6" w:space="0" w:color="auto"/>
              <w:left w:val="single" w:sz="6" w:space="0" w:color="auto"/>
              <w:bottom w:val="single" w:sz="6" w:space="0" w:color="auto"/>
              <w:right w:val="single" w:sz="6" w:space="0" w:color="auto"/>
            </w:tcBorders>
          </w:tcPr>
          <w:p w:rsidR="00C87EA0" w:rsidRPr="00FA6250" w:rsidRDefault="00C87EA0" w:rsidP="001F6CCD">
            <w:pPr>
              <w:rPr>
                <w:rFonts w:cs="Arial"/>
                <w:color w:val="000000" w:themeColor="text1"/>
                <w:sz w:val="20"/>
              </w:rPr>
            </w:pPr>
          </w:p>
        </w:tc>
      </w:tr>
    </w:tbl>
    <w:p w:rsidR="00C87EA0" w:rsidRPr="00FA6250" w:rsidRDefault="00C87EA0" w:rsidP="00C87EA0">
      <w:pPr>
        <w:ind w:left="0"/>
        <w:rPr>
          <w:rFonts w:cs="Arial"/>
          <w:color w:val="000000" w:themeColor="text1"/>
        </w:rPr>
      </w:pPr>
    </w:p>
    <w:p w:rsidR="00C87EA0" w:rsidRDefault="00C87EA0" w:rsidP="00C87EA0">
      <w:pPr>
        <w:widowControl w:val="0"/>
        <w:ind w:left="0"/>
        <w:rPr>
          <w:rFonts w:cs="Arial"/>
          <w:snapToGrid w:val="0"/>
          <w:color w:val="000000" w:themeColor="text1"/>
        </w:rPr>
      </w:pPr>
      <w:r w:rsidRPr="00FA6250">
        <w:rPr>
          <w:rFonts w:cs="Arial"/>
          <w:snapToGrid w:val="0"/>
          <w:color w:val="000000" w:themeColor="text1"/>
        </w:rPr>
        <w:t xml:space="preserve">Signatures below additionally signify approval of this Validation </w:t>
      </w:r>
      <w:r w:rsidR="006B3360" w:rsidRPr="00FA6250">
        <w:rPr>
          <w:rFonts w:cs="Arial"/>
          <w:snapToGrid w:val="0"/>
          <w:color w:val="000000" w:themeColor="text1"/>
        </w:rPr>
        <w:t xml:space="preserve">Master </w:t>
      </w:r>
      <w:r w:rsidR="00FA6250" w:rsidRPr="00FA6250">
        <w:rPr>
          <w:rFonts w:cs="Arial"/>
          <w:snapToGrid w:val="0"/>
          <w:color w:val="000000" w:themeColor="text1"/>
        </w:rPr>
        <w:t>Plan.</w:t>
      </w:r>
    </w:p>
    <w:p w:rsidR="00C87EA0" w:rsidRPr="00FA6250" w:rsidRDefault="003F4044" w:rsidP="003F4044">
      <w:pPr>
        <w:widowControl w:val="0"/>
        <w:ind w:left="0"/>
        <w:rPr>
          <w:rFonts w:cs="Arial"/>
          <w:color w:val="000000" w:themeColor="text1"/>
          <w:szCs w:val="22"/>
        </w:rPr>
      </w:pPr>
      <w:r>
        <w:rPr>
          <w:rFonts w:cs="Arial"/>
          <w:snapToGrid w:val="0"/>
          <w:color w:val="0070C0"/>
        </w:rPr>
        <w:t>At minimum, include the Quality Assurance person responsible for software validation and the Technical (e.g., IT, Engineering) person in charge of computer systems and software.</w:t>
      </w:r>
    </w:p>
    <w:tbl>
      <w:tblPr>
        <w:tblW w:w="8730" w:type="dxa"/>
        <w:tblInd w:w="43" w:type="dxa"/>
        <w:tblLayout w:type="fixed"/>
        <w:tblCellMar>
          <w:left w:w="43" w:type="dxa"/>
          <w:right w:w="43" w:type="dxa"/>
        </w:tblCellMar>
        <w:tblLook w:val="0000" w:firstRow="0" w:lastRow="0" w:firstColumn="0" w:lastColumn="0" w:noHBand="0" w:noVBand="0"/>
      </w:tblPr>
      <w:tblGrid>
        <w:gridCol w:w="1560"/>
        <w:gridCol w:w="2850"/>
        <w:gridCol w:w="2790"/>
        <w:gridCol w:w="1530"/>
      </w:tblGrid>
      <w:tr w:rsidR="00FA6250" w:rsidRPr="00FA6250" w:rsidTr="001F6CCD">
        <w:trPr>
          <w:cantSplit/>
          <w:trHeight w:val="380"/>
          <w:tblHeader/>
        </w:trPr>
        <w:tc>
          <w:tcPr>
            <w:tcW w:w="8730"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C87EA0" w:rsidRPr="00FA6250" w:rsidRDefault="00C87EA0" w:rsidP="001F6CCD">
            <w:pPr>
              <w:pStyle w:val="colhead"/>
              <w:spacing w:after="0"/>
              <w:ind w:left="0"/>
              <w:jc w:val="center"/>
              <w:rPr>
                <w:rFonts w:cs="Arial"/>
                <w:color w:val="000000" w:themeColor="text1"/>
              </w:rPr>
            </w:pPr>
            <w:r w:rsidRPr="00FA6250">
              <w:rPr>
                <w:rFonts w:cs="Arial"/>
                <w:color w:val="000000" w:themeColor="text1"/>
              </w:rPr>
              <w:t>Document Approvals:</w:t>
            </w:r>
          </w:p>
        </w:tc>
      </w:tr>
      <w:tr w:rsidR="00FA6250" w:rsidRPr="00FA6250" w:rsidTr="001F6CCD">
        <w:trPr>
          <w:cantSplit/>
          <w:trHeight w:val="353"/>
          <w:tblHeader/>
        </w:trPr>
        <w:tc>
          <w:tcPr>
            <w:tcW w:w="1560" w:type="dxa"/>
            <w:tcBorders>
              <w:top w:val="single" w:sz="6" w:space="0" w:color="auto"/>
              <w:left w:val="single" w:sz="6" w:space="0" w:color="auto"/>
              <w:bottom w:val="single" w:sz="6" w:space="0" w:color="auto"/>
              <w:right w:val="single" w:sz="6" w:space="0" w:color="auto"/>
            </w:tcBorders>
            <w:shd w:val="clear" w:color="auto" w:fill="D9D9D9"/>
            <w:vAlign w:val="center"/>
          </w:tcPr>
          <w:p w:rsidR="00C87EA0" w:rsidRPr="00FA6250" w:rsidRDefault="00C87EA0" w:rsidP="001F6CCD">
            <w:pPr>
              <w:pStyle w:val="colhead"/>
              <w:spacing w:after="0"/>
              <w:ind w:left="0"/>
              <w:jc w:val="center"/>
              <w:rPr>
                <w:rFonts w:cs="Arial"/>
                <w:color w:val="000000" w:themeColor="text1"/>
              </w:rPr>
            </w:pPr>
            <w:r w:rsidRPr="00FA6250">
              <w:rPr>
                <w:rFonts w:cs="Arial"/>
                <w:color w:val="000000" w:themeColor="text1"/>
              </w:rPr>
              <w:t>Function</w:t>
            </w:r>
          </w:p>
        </w:tc>
        <w:tc>
          <w:tcPr>
            <w:tcW w:w="2850" w:type="dxa"/>
            <w:tcBorders>
              <w:top w:val="single" w:sz="6" w:space="0" w:color="auto"/>
              <w:left w:val="single" w:sz="6" w:space="0" w:color="auto"/>
              <w:bottom w:val="single" w:sz="6" w:space="0" w:color="auto"/>
              <w:right w:val="single" w:sz="6" w:space="0" w:color="auto"/>
            </w:tcBorders>
            <w:shd w:val="clear" w:color="auto" w:fill="D9D9D9"/>
            <w:vAlign w:val="center"/>
          </w:tcPr>
          <w:p w:rsidR="00C87EA0" w:rsidRPr="00FA6250" w:rsidRDefault="00C87EA0" w:rsidP="001F6CCD">
            <w:pPr>
              <w:pStyle w:val="colhead"/>
              <w:spacing w:after="0"/>
              <w:ind w:left="0"/>
              <w:jc w:val="center"/>
              <w:rPr>
                <w:rFonts w:cs="Arial"/>
                <w:color w:val="000000" w:themeColor="text1"/>
              </w:rPr>
            </w:pPr>
            <w:r w:rsidRPr="00FA6250">
              <w:rPr>
                <w:rFonts w:cs="Arial"/>
                <w:color w:val="000000" w:themeColor="text1"/>
              </w:rPr>
              <w:t>Name</w:t>
            </w:r>
          </w:p>
        </w:tc>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rsidR="00C87EA0" w:rsidRPr="00FA6250" w:rsidRDefault="00C87EA0" w:rsidP="001F6CCD">
            <w:pPr>
              <w:pStyle w:val="colhead"/>
              <w:spacing w:after="0"/>
              <w:ind w:left="-13"/>
              <w:jc w:val="center"/>
              <w:rPr>
                <w:rFonts w:cs="Arial"/>
                <w:color w:val="000000" w:themeColor="text1"/>
              </w:rPr>
            </w:pPr>
            <w:r w:rsidRPr="00FA6250">
              <w:rPr>
                <w:rFonts w:cs="Arial"/>
                <w:color w:val="000000" w:themeColor="text1"/>
              </w:rPr>
              <w:t>Signature</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center"/>
          </w:tcPr>
          <w:p w:rsidR="00C87EA0" w:rsidRPr="00FA6250" w:rsidRDefault="00C87EA0" w:rsidP="001F6CCD">
            <w:pPr>
              <w:pStyle w:val="colhead"/>
              <w:spacing w:after="0"/>
              <w:ind w:left="17"/>
              <w:jc w:val="center"/>
              <w:rPr>
                <w:rFonts w:cs="Arial"/>
                <w:color w:val="000000" w:themeColor="text1"/>
              </w:rPr>
            </w:pPr>
            <w:r w:rsidRPr="00FA6250">
              <w:rPr>
                <w:rFonts w:cs="Arial"/>
                <w:color w:val="000000" w:themeColor="text1"/>
              </w:rPr>
              <w:t>Date</w:t>
            </w:r>
          </w:p>
        </w:tc>
      </w:tr>
      <w:tr w:rsidR="00FA6250" w:rsidRPr="00FA6250" w:rsidTr="001F6CCD">
        <w:trPr>
          <w:cantSplit/>
        </w:trPr>
        <w:tc>
          <w:tcPr>
            <w:tcW w:w="1560" w:type="dxa"/>
            <w:tcBorders>
              <w:top w:val="single" w:sz="6" w:space="0" w:color="auto"/>
              <w:left w:val="single" w:sz="6" w:space="0" w:color="auto"/>
              <w:bottom w:val="single" w:sz="6" w:space="0" w:color="auto"/>
              <w:right w:val="single" w:sz="6" w:space="0" w:color="auto"/>
            </w:tcBorders>
          </w:tcPr>
          <w:p w:rsidR="00C87EA0" w:rsidRPr="003F4044" w:rsidRDefault="003F4044" w:rsidP="001F6CCD">
            <w:pPr>
              <w:pStyle w:val="TableText3"/>
              <w:rPr>
                <w:rFonts w:ascii="Arial" w:hAnsi="Arial" w:cs="Arial"/>
                <w:color w:val="0070C0"/>
                <w:sz w:val="20"/>
              </w:rPr>
            </w:pPr>
            <w:r w:rsidRPr="003F4044">
              <w:rPr>
                <w:rFonts w:ascii="Arial" w:hAnsi="Arial" w:cs="Arial"/>
                <w:color w:val="0070C0"/>
                <w:sz w:val="20"/>
              </w:rPr>
              <w:t>Head of Quality Assurance</w:t>
            </w:r>
          </w:p>
        </w:tc>
        <w:tc>
          <w:tcPr>
            <w:tcW w:w="2850" w:type="dxa"/>
            <w:tcBorders>
              <w:top w:val="single" w:sz="6" w:space="0" w:color="auto"/>
              <w:left w:val="single" w:sz="6" w:space="0" w:color="auto"/>
              <w:bottom w:val="single" w:sz="6" w:space="0" w:color="auto"/>
              <w:right w:val="single" w:sz="6" w:space="0" w:color="auto"/>
            </w:tcBorders>
          </w:tcPr>
          <w:p w:rsidR="00C87EA0" w:rsidRPr="003F4044" w:rsidRDefault="00C87EA0" w:rsidP="001F6CCD">
            <w:pPr>
              <w:pStyle w:val="TableText3"/>
              <w:rPr>
                <w:rFonts w:ascii="Arial" w:hAnsi="Arial" w:cs="Arial"/>
                <w:sz w:val="20"/>
              </w:rPr>
            </w:pPr>
          </w:p>
        </w:tc>
        <w:tc>
          <w:tcPr>
            <w:tcW w:w="2790" w:type="dxa"/>
            <w:tcBorders>
              <w:top w:val="single" w:sz="6" w:space="0" w:color="auto"/>
              <w:left w:val="single" w:sz="6" w:space="0" w:color="auto"/>
              <w:bottom w:val="single" w:sz="6" w:space="0" w:color="auto"/>
              <w:right w:val="single" w:sz="6" w:space="0" w:color="auto"/>
            </w:tcBorders>
          </w:tcPr>
          <w:p w:rsidR="00C87EA0" w:rsidRPr="003F4044" w:rsidRDefault="00C87EA0" w:rsidP="001F6CCD">
            <w:pPr>
              <w:pStyle w:val="TableText3"/>
              <w:rPr>
                <w:rFonts w:cs="Arial"/>
                <w:sz w:val="20"/>
              </w:rPr>
            </w:pPr>
          </w:p>
        </w:tc>
        <w:tc>
          <w:tcPr>
            <w:tcW w:w="1530" w:type="dxa"/>
            <w:tcBorders>
              <w:top w:val="single" w:sz="6" w:space="0" w:color="auto"/>
              <w:left w:val="single" w:sz="6" w:space="0" w:color="auto"/>
              <w:bottom w:val="single" w:sz="6" w:space="0" w:color="auto"/>
              <w:right w:val="single" w:sz="6" w:space="0" w:color="auto"/>
            </w:tcBorders>
          </w:tcPr>
          <w:p w:rsidR="00C87EA0" w:rsidRPr="003F4044" w:rsidRDefault="00C87EA0" w:rsidP="001F6CCD">
            <w:pPr>
              <w:ind w:left="17"/>
              <w:rPr>
                <w:rFonts w:cs="Arial"/>
                <w:sz w:val="20"/>
              </w:rPr>
            </w:pPr>
          </w:p>
        </w:tc>
      </w:tr>
      <w:tr w:rsidR="00FA6250" w:rsidRPr="00FA6250" w:rsidTr="001F6CCD">
        <w:trPr>
          <w:cantSplit/>
        </w:trPr>
        <w:tc>
          <w:tcPr>
            <w:tcW w:w="1560" w:type="dxa"/>
            <w:tcBorders>
              <w:top w:val="single" w:sz="6" w:space="0" w:color="auto"/>
              <w:left w:val="single" w:sz="6" w:space="0" w:color="auto"/>
              <w:bottom w:val="single" w:sz="6" w:space="0" w:color="auto"/>
              <w:right w:val="single" w:sz="6" w:space="0" w:color="auto"/>
            </w:tcBorders>
          </w:tcPr>
          <w:p w:rsidR="00C87EA0" w:rsidRPr="003F4044" w:rsidRDefault="003F4044" w:rsidP="001F6CCD">
            <w:pPr>
              <w:pStyle w:val="TableText3"/>
              <w:rPr>
                <w:rFonts w:ascii="Arial" w:hAnsi="Arial" w:cs="Arial"/>
                <w:color w:val="0070C0"/>
                <w:sz w:val="20"/>
              </w:rPr>
            </w:pPr>
            <w:r w:rsidRPr="003F4044">
              <w:rPr>
                <w:rFonts w:ascii="Arial" w:hAnsi="Arial" w:cs="Arial"/>
                <w:color w:val="0070C0"/>
                <w:sz w:val="20"/>
              </w:rPr>
              <w:t>Head of Information Technology</w:t>
            </w:r>
          </w:p>
        </w:tc>
        <w:tc>
          <w:tcPr>
            <w:tcW w:w="2850" w:type="dxa"/>
            <w:tcBorders>
              <w:top w:val="single" w:sz="6" w:space="0" w:color="auto"/>
              <w:left w:val="single" w:sz="6" w:space="0" w:color="auto"/>
              <w:bottom w:val="single" w:sz="6" w:space="0" w:color="auto"/>
              <w:right w:val="single" w:sz="6" w:space="0" w:color="auto"/>
            </w:tcBorders>
          </w:tcPr>
          <w:p w:rsidR="00C87EA0" w:rsidRPr="003F4044" w:rsidRDefault="00C87EA0" w:rsidP="001F6CCD">
            <w:pPr>
              <w:pStyle w:val="TableText3"/>
              <w:rPr>
                <w:rFonts w:ascii="Arial" w:hAnsi="Arial" w:cs="Arial"/>
                <w:sz w:val="20"/>
              </w:rPr>
            </w:pPr>
          </w:p>
        </w:tc>
        <w:tc>
          <w:tcPr>
            <w:tcW w:w="2790" w:type="dxa"/>
            <w:tcBorders>
              <w:top w:val="single" w:sz="6" w:space="0" w:color="auto"/>
              <w:left w:val="single" w:sz="6" w:space="0" w:color="auto"/>
              <w:bottom w:val="single" w:sz="6" w:space="0" w:color="auto"/>
              <w:right w:val="single" w:sz="6" w:space="0" w:color="auto"/>
            </w:tcBorders>
          </w:tcPr>
          <w:p w:rsidR="00C87EA0" w:rsidRPr="003F4044" w:rsidRDefault="00C87EA0" w:rsidP="001F6CCD">
            <w:pPr>
              <w:pStyle w:val="TableText3"/>
              <w:rPr>
                <w:rFonts w:cs="Arial"/>
                <w:sz w:val="20"/>
              </w:rPr>
            </w:pPr>
          </w:p>
        </w:tc>
        <w:tc>
          <w:tcPr>
            <w:tcW w:w="1530" w:type="dxa"/>
            <w:tcBorders>
              <w:top w:val="single" w:sz="6" w:space="0" w:color="auto"/>
              <w:left w:val="single" w:sz="6" w:space="0" w:color="auto"/>
              <w:bottom w:val="single" w:sz="6" w:space="0" w:color="auto"/>
              <w:right w:val="single" w:sz="6" w:space="0" w:color="auto"/>
            </w:tcBorders>
          </w:tcPr>
          <w:p w:rsidR="00C87EA0" w:rsidRPr="003F4044" w:rsidRDefault="00C87EA0" w:rsidP="001F6CCD">
            <w:pPr>
              <w:ind w:left="17"/>
              <w:rPr>
                <w:rFonts w:cs="Arial"/>
                <w:sz w:val="20"/>
              </w:rPr>
            </w:pPr>
          </w:p>
        </w:tc>
      </w:tr>
      <w:tr w:rsidR="006B3360" w:rsidRPr="006B3360" w:rsidTr="001F6CCD">
        <w:trPr>
          <w:cantSplit/>
        </w:trPr>
        <w:tc>
          <w:tcPr>
            <w:tcW w:w="1560" w:type="dxa"/>
            <w:tcBorders>
              <w:top w:val="single" w:sz="6" w:space="0" w:color="auto"/>
              <w:left w:val="single" w:sz="6" w:space="0" w:color="auto"/>
              <w:bottom w:val="single" w:sz="6" w:space="0" w:color="auto"/>
              <w:right w:val="single" w:sz="6" w:space="0" w:color="auto"/>
            </w:tcBorders>
          </w:tcPr>
          <w:p w:rsidR="00C87EA0" w:rsidRPr="003F4044" w:rsidRDefault="003F4044" w:rsidP="001F6CCD">
            <w:pPr>
              <w:pStyle w:val="TableText3"/>
              <w:rPr>
                <w:rFonts w:ascii="Arial" w:hAnsi="Arial" w:cs="Arial"/>
                <w:color w:val="0070C0"/>
                <w:sz w:val="20"/>
              </w:rPr>
            </w:pPr>
            <w:r w:rsidRPr="003F4044">
              <w:rPr>
                <w:rFonts w:ascii="Arial" w:hAnsi="Arial" w:cs="Arial"/>
                <w:color w:val="0070C0"/>
                <w:sz w:val="20"/>
              </w:rPr>
              <w:t>Head of Engineering</w:t>
            </w:r>
          </w:p>
        </w:tc>
        <w:tc>
          <w:tcPr>
            <w:tcW w:w="2850" w:type="dxa"/>
            <w:tcBorders>
              <w:top w:val="single" w:sz="6" w:space="0" w:color="auto"/>
              <w:left w:val="single" w:sz="6" w:space="0" w:color="auto"/>
              <w:bottom w:val="single" w:sz="6" w:space="0" w:color="auto"/>
              <w:right w:val="single" w:sz="6" w:space="0" w:color="auto"/>
            </w:tcBorders>
          </w:tcPr>
          <w:p w:rsidR="00C87EA0" w:rsidRPr="003F4044" w:rsidRDefault="00C87EA0" w:rsidP="001F6CCD">
            <w:pPr>
              <w:pStyle w:val="TableText3"/>
              <w:rPr>
                <w:rFonts w:ascii="Arial" w:hAnsi="Arial" w:cs="Arial"/>
                <w:sz w:val="20"/>
              </w:rPr>
            </w:pPr>
          </w:p>
        </w:tc>
        <w:tc>
          <w:tcPr>
            <w:tcW w:w="2790" w:type="dxa"/>
            <w:tcBorders>
              <w:top w:val="single" w:sz="6" w:space="0" w:color="auto"/>
              <w:left w:val="single" w:sz="6" w:space="0" w:color="auto"/>
              <w:bottom w:val="single" w:sz="6" w:space="0" w:color="auto"/>
              <w:right w:val="single" w:sz="6" w:space="0" w:color="auto"/>
            </w:tcBorders>
          </w:tcPr>
          <w:p w:rsidR="00C87EA0" w:rsidRPr="003F4044" w:rsidRDefault="00C87EA0" w:rsidP="001F6CCD">
            <w:pPr>
              <w:pStyle w:val="TableText3"/>
              <w:rPr>
                <w:rFonts w:cs="Arial"/>
                <w:sz w:val="20"/>
              </w:rPr>
            </w:pPr>
          </w:p>
        </w:tc>
        <w:tc>
          <w:tcPr>
            <w:tcW w:w="1530" w:type="dxa"/>
            <w:tcBorders>
              <w:top w:val="single" w:sz="6" w:space="0" w:color="auto"/>
              <w:left w:val="single" w:sz="6" w:space="0" w:color="auto"/>
              <w:bottom w:val="single" w:sz="6" w:space="0" w:color="auto"/>
              <w:right w:val="single" w:sz="6" w:space="0" w:color="auto"/>
            </w:tcBorders>
          </w:tcPr>
          <w:p w:rsidR="00C87EA0" w:rsidRPr="003F4044" w:rsidRDefault="00C87EA0" w:rsidP="001F6CCD">
            <w:pPr>
              <w:ind w:left="17"/>
              <w:rPr>
                <w:rFonts w:cs="Arial"/>
                <w:sz w:val="20"/>
              </w:rPr>
            </w:pPr>
          </w:p>
        </w:tc>
      </w:tr>
      <w:tr w:rsidR="004A09FF" w:rsidRPr="006B3360" w:rsidTr="001F6CCD">
        <w:trPr>
          <w:cantSplit/>
        </w:trPr>
        <w:tc>
          <w:tcPr>
            <w:tcW w:w="1560" w:type="dxa"/>
            <w:tcBorders>
              <w:top w:val="single" w:sz="6" w:space="0" w:color="auto"/>
              <w:left w:val="single" w:sz="6" w:space="0" w:color="auto"/>
              <w:bottom w:val="single" w:sz="6" w:space="0" w:color="auto"/>
              <w:right w:val="single" w:sz="6" w:space="0" w:color="auto"/>
            </w:tcBorders>
          </w:tcPr>
          <w:p w:rsidR="004A09FF" w:rsidRPr="003F4044" w:rsidRDefault="004A09FF" w:rsidP="001F6CCD">
            <w:pPr>
              <w:pStyle w:val="TableText3"/>
              <w:rPr>
                <w:rFonts w:ascii="Arial" w:hAnsi="Arial" w:cs="Arial"/>
                <w:color w:val="0070C0"/>
                <w:sz w:val="20"/>
              </w:rPr>
            </w:pPr>
          </w:p>
        </w:tc>
        <w:tc>
          <w:tcPr>
            <w:tcW w:w="2850" w:type="dxa"/>
            <w:tcBorders>
              <w:top w:val="single" w:sz="6" w:space="0" w:color="auto"/>
              <w:left w:val="single" w:sz="6" w:space="0" w:color="auto"/>
              <w:bottom w:val="single" w:sz="6" w:space="0" w:color="auto"/>
              <w:right w:val="single" w:sz="6" w:space="0" w:color="auto"/>
            </w:tcBorders>
          </w:tcPr>
          <w:p w:rsidR="004A09FF" w:rsidRPr="003F4044" w:rsidRDefault="004A09FF" w:rsidP="001F6CCD">
            <w:pPr>
              <w:pStyle w:val="TableText3"/>
              <w:rPr>
                <w:rFonts w:ascii="Arial" w:hAnsi="Arial" w:cs="Arial"/>
                <w:sz w:val="20"/>
              </w:rPr>
            </w:pPr>
          </w:p>
        </w:tc>
        <w:tc>
          <w:tcPr>
            <w:tcW w:w="2790" w:type="dxa"/>
            <w:tcBorders>
              <w:top w:val="single" w:sz="6" w:space="0" w:color="auto"/>
              <w:left w:val="single" w:sz="6" w:space="0" w:color="auto"/>
              <w:bottom w:val="single" w:sz="6" w:space="0" w:color="auto"/>
              <w:right w:val="single" w:sz="6" w:space="0" w:color="auto"/>
            </w:tcBorders>
          </w:tcPr>
          <w:p w:rsidR="004A09FF" w:rsidRPr="003F4044" w:rsidRDefault="004A09FF" w:rsidP="001F6CCD">
            <w:pPr>
              <w:pStyle w:val="TableText3"/>
              <w:rPr>
                <w:rFonts w:cs="Arial"/>
                <w:sz w:val="20"/>
              </w:rPr>
            </w:pPr>
          </w:p>
        </w:tc>
        <w:tc>
          <w:tcPr>
            <w:tcW w:w="1530" w:type="dxa"/>
            <w:tcBorders>
              <w:top w:val="single" w:sz="6" w:space="0" w:color="auto"/>
              <w:left w:val="single" w:sz="6" w:space="0" w:color="auto"/>
              <w:bottom w:val="single" w:sz="6" w:space="0" w:color="auto"/>
              <w:right w:val="single" w:sz="6" w:space="0" w:color="auto"/>
            </w:tcBorders>
          </w:tcPr>
          <w:p w:rsidR="004A09FF" w:rsidRPr="003F4044" w:rsidRDefault="004A09FF" w:rsidP="001F6CCD">
            <w:pPr>
              <w:ind w:left="17"/>
              <w:rPr>
                <w:rFonts w:cs="Arial"/>
                <w:sz w:val="20"/>
              </w:rPr>
            </w:pPr>
          </w:p>
        </w:tc>
      </w:tr>
    </w:tbl>
    <w:p w:rsidR="00C87EA0" w:rsidRPr="006B3360" w:rsidRDefault="00C87EA0" w:rsidP="00C87EA0">
      <w:pPr>
        <w:ind w:left="0"/>
        <w:rPr>
          <w:caps/>
          <w:color w:val="806000" w:themeColor="accent4" w:themeShade="80"/>
        </w:rPr>
      </w:pPr>
    </w:p>
    <w:p w:rsidR="00C87EA0" w:rsidRPr="006B3360" w:rsidRDefault="00C87EA0">
      <w:pPr>
        <w:ind w:left="0"/>
        <w:rPr>
          <w:color w:val="806000" w:themeColor="accent4" w:themeShade="80"/>
          <w:szCs w:val="22"/>
        </w:rPr>
      </w:pPr>
    </w:p>
    <w:p w:rsidR="006162E1" w:rsidRDefault="006162E1" w:rsidP="00217BB6">
      <w:pPr>
        <w:ind w:left="0"/>
        <w:jc w:val="center"/>
        <w:rPr>
          <w:b/>
          <w:sz w:val="20"/>
        </w:rPr>
      </w:pPr>
      <w:r>
        <w:rPr>
          <w:b/>
          <w:sz w:val="20"/>
        </w:rPr>
        <w:t>***END OF DOCUMENT***</w:t>
      </w:r>
    </w:p>
    <w:p w:rsidR="000870C5" w:rsidRDefault="000870C5" w:rsidP="000870C5">
      <w:pPr>
        <w:spacing w:after="0"/>
        <w:ind w:left="0"/>
        <w:jc w:val="center"/>
        <w:rPr>
          <w:rFonts w:cs="Arial"/>
          <w:b/>
          <w:szCs w:val="22"/>
        </w:rPr>
      </w:pPr>
      <w:r>
        <w:rPr>
          <w:b/>
          <w:sz w:val="20"/>
        </w:rPr>
        <w:br w:type="page"/>
      </w:r>
      <w:r>
        <w:rPr>
          <w:rFonts w:cs="Arial"/>
          <w:b/>
          <w:szCs w:val="22"/>
        </w:rPr>
        <w:lastRenderedPageBreak/>
        <w:t>ATTACHMENT A</w:t>
      </w:r>
    </w:p>
    <w:p w:rsidR="000870C5" w:rsidRDefault="000870C5" w:rsidP="000870C5">
      <w:pPr>
        <w:tabs>
          <w:tab w:val="left" w:pos="0"/>
        </w:tabs>
        <w:spacing w:before="120"/>
        <w:ind w:left="0"/>
        <w:jc w:val="center"/>
        <w:rPr>
          <w:rFonts w:cs="Arial"/>
          <w:szCs w:val="22"/>
        </w:rPr>
      </w:pPr>
      <w:r>
        <w:rPr>
          <w:rFonts w:cs="Arial"/>
          <w:szCs w:val="22"/>
        </w:rPr>
        <w:t>Validation and Supporting Procedures</w:t>
      </w:r>
    </w:p>
    <w:p w:rsidR="00A52661" w:rsidRPr="00FA6250" w:rsidRDefault="00A52661" w:rsidP="00A52661">
      <w:pPr>
        <w:widowControl w:val="0"/>
        <w:ind w:left="0"/>
        <w:rPr>
          <w:rFonts w:cs="Arial"/>
          <w:color w:val="000000" w:themeColor="text1"/>
          <w:szCs w:val="22"/>
        </w:rPr>
      </w:pPr>
      <w:r>
        <w:rPr>
          <w:rFonts w:cs="Arial"/>
          <w:snapToGrid w:val="0"/>
          <w:color w:val="0070C0"/>
        </w:rPr>
        <w:t xml:space="preserve">List all of the procedures </w:t>
      </w:r>
      <w:r w:rsidR="00D24E5B">
        <w:rPr>
          <w:rFonts w:cs="Arial"/>
          <w:snapToGrid w:val="0"/>
          <w:color w:val="0070C0"/>
        </w:rPr>
        <w:t xml:space="preserve">specifically </w:t>
      </w:r>
      <w:r>
        <w:rPr>
          <w:rFonts w:cs="Arial"/>
          <w:snapToGrid w:val="0"/>
          <w:color w:val="0070C0"/>
        </w:rPr>
        <w:t xml:space="preserve">referenced within the VMP and the procedures supporting the VMP requirements, such as SOPs for Back-Ups, Security, </w:t>
      </w:r>
      <w:r w:rsidR="00D24E5B">
        <w:rPr>
          <w:rFonts w:cs="Arial"/>
          <w:snapToGrid w:val="0"/>
          <w:color w:val="0070C0"/>
        </w:rPr>
        <w:t xml:space="preserve">and </w:t>
      </w:r>
      <w:r>
        <w:rPr>
          <w:rFonts w:cs="Arial"/>
          <w:snapToGrid w:val="0"/>
          <w:color w:val="0070C0"/>
        </w:rPr>
        <w:t>Train</w:t>
      </w:r>
      <w:r w:rsidR="00D24E5B">
        <w:rPr>
          <w:rFonts w:cs="Arial"/>
          <w:snapToGrid w:val="0"/>
          <w:color w:val="0070C0"/>
        </w:rPr>
        <w:t>ing.</w:t>
      </w:r>
    </w:p>
    <w:p w:rsidR="000870C5" w:rsidRDefault="000870C5" w:rsidP="000870C5">
      <w:pPr>
        <w:tabs>
          <w:tab w:val="left" w:pos="0"/>
        </w:tabs>
        <w:spacing w:before="120"/>
        <w:ind w:left="0"/>
        <w:jc w:val="center"/>
        <w:rPr>
          <w:rFonts w:cs="Arial"/>
          <w:szCs w:val="22"/>
        </w:rPr>
      </w:pPr>
    </w:p>
    <w:tbl>
      <w:tblPr>
        <w:tblW w:w="10710" w:type="dxa"/>
        <w:tblInd w:w="-857" w:type="dxa"/>
        <w:tblLayout w:type="fixed"/>
        <w:tblCellMar>
          <w:left w:w="43" w:type="dxa"/>
          <w:right w:w="43" w:type="dxa"/>
        </w:tblCellMar>
        <w:tblLook w:val="0000" w:firstRow="0" w:lastRow="0" w:firstColumn="0" w:lastColumn="0" w:noHBand="0" w:noVBand="0"/>
      </w:tblPr>
      <w:tblGrid>
        <w:gridCol w:w="1530"/>
        <w:gridCol w:w="6930"/>
        <w:gridCol w:w="2250"/>
      </w:tblGrid>
      <w:tr w:rsidR="000870C5" w:rsidRPr="00FA6250" w:rsidTr="000870C5">
        <w:trPr>
          <w:cantSplit/>
          <w:trHeight w:val="335"/>
        </w:trPr>
        <w:tc>
          <w:tcPr>
            <w:tcW w:w="1530" w:type="dxa"/>
            <w:tcBorders>
              <w:top w:val="single" w:sz="6" w:space="0" w:color="auto"/>
              <w:left w:val="single" w:sz="6" w:space="0" w:color="auto"/>
              <w:bottom w:val="single" w:sz="6" w:space="0" w:color="auto"/>
              <w:right w:val="single" w:sz="6" w:space="0" w:color="auto"/>
            </w:tcBorders>
            <w:shd w:val="clear" w:color="auto" w:fill="D9D9D9"/>
            <w:vAlign w:val="center"/>
          </w:tcPr>
          <w:p w:rsidR="000870C5" w:rsidRPr="00FA6250" w:rsidRDefault="000870C5" w:rsidP="000870C5">
            <w:pPr>
              <w:pStyle w:val="colhead"/>
              <w:spacing w:after="0"/>
              <w:ind w:left="0"/>
              <w:jc w:val="center"/>
              <w:rPr>
                <w:rFonts w:cs="Arial"/>
                <w:color w:val="000000" w:themeColor="text1"/>
              </w:rPr>
            </w:pPr>
            <w:r>
              <w:rPr>
                <w:rFonts w:cs="Arial"/>
                <w:color w:val="000000" w:themeColor="text1"/>
              </w:rPr>
              <w:t>Procedure ID</w:t>
            </w:r>
          </w:p>
        </w:tc>
        <w:tc>
          <w:tcPr>
            <w:tcW w:w="6930" w:type="dxa"/>
            <w:tcBorders>
              <w:top w:val="single" w:sz="6" w:space="0" w:color="auto"/>
              <w:left w:val="single" w:sz="6" w:space="0" w:color="auto"/>
              <w:bottom w:val="single" w:sz="6" w:space="0" w:color="auto"/>
              <w:right w:val="single" w:sz="6" w:space="0" w:color="auto"/>
            </w:tcBorders>
            <w:shd w:val="clear" w:color="auto" w:fill="D9D9D9"/>
            <w:vAlign w:val="center"/>
          </w:tcPr>
          <w:p w:rsidR="000870C5" w:rsidRPr="00FA6250" w:rsidRDefault="000870C5" w:rsidP="000870C5">
            <w:pPr>
              <w:pStyle w:val="colhead"/>
              <w:spacing w:after="0"/>
              <w:ind w:left="-13"/>
              <w:jc w:val="center"/>
              <w:rPr>
                <w:rFonts w:cs="Arial"/>
                <w:color w:val="000000" w:themeColor="text1"/>
              </w:rPr>
            </w:pPr>
            <w:r>
              <w:rPr>
                <w:rFonts w:cs="Arial"/>
                <w:color w:val="000000" w:themeColor="text1"/>
              </w:rPr>
              <w:t>Procedure Title</w:t>
            </w:r>
          </w:p>
        </w:tc>
        <w:tc>
          <w:tcPr>
            <w:tcW w:w="2250" w:type="dxa"/>
            <w:tcBorders>
              <w:top w:val="single" w:sz="6" w:space="0" w:color="auto"/>
              <w:left w:val="single" w:sz="6" w:space="0" w:color="auto"/>
              <w:bottom w:val="single" w:sz="6" w:space="0" w:color="auto"/>
              <w:right w:val="single" w:sz="6" w:space="0" w:color="auto"/>
            </w:tcBorders>
            <w:shd w:val="clear" w:color="auto" w:fill="D9D9D9"/>
            <w:vAlign w:val="center"/>
          </w:tcPr>
          <w:p w:rsidR="000870C5" w:rsidRDefault="000870C5" w:rsidP="000870C5">
            <w:pPr>
              <w:pStyle w:val="colhead"/>
              <w:spacing w:after="0"/>
              <w:ind w:left="17"/>
              <w:jc w:val="center"/>
              <w:rPr>
                <w:rFonts w:cs="Arial"/>
                <w:color w:val="000000" w:themeColor="text1"/>
              </w:rPr>
            </w:pPr>
            <w:r>
              <w:rPr>
                <w:rFonts w:cs="Arial"/>
                <w:color w:val="000000" w:themeColor="text1"/>
              </w:rPr>
              <w:t>Effective Date</w:t>
            </w:r>
          </w:p>
        </w:tc>
      </w:tr>
      <w:tr w:rsidR="000870C5" w:rsidRPr="00FA6250" w:rsidTr="000870C5">
        <w:trPr>
          <w:cantSplit/>
        </w:trPr>
        <w:tc>
          <w:tcPr>
            <w:tcW w:w="1530" w:type="dxa"/>
            <w:tcBorders>
              <w:top w:val="single" w:sz="6" w:space="0" w:color="auto"/>
              <w:left w:val="single" w:sz="6" w:space="0" w:color="auto"/>
              <w:bottom w:val="single" w:sz="6" w:space="0" w:color="auto"/>
              <w:right w:val="single" w:sz="6" w:space="0" w:color="auto"/>
            </w:tcBorders>
          </w:tcPr>
          <w:p w:rsidR="000870C5" w:rsidRPr="003F4044" w:rsidRDefault="00A52661" w:rsidP="00CA7821">
            <w:pPr>
              <w:pStyle w:val="TableText3"/>
              <w:rPr>
                <w:rFonts w:ascii="Arial" w:hAnsi="Arial" w:cs="Arial"/>
                <w:color w:val="0070C0"/>
                <w:sz w:val="18"/>
              </w:rPr>
            </w:pPr>
            <w:r>
              <w:rPr>
                <w:rFonts w:ascii="Arial" w:hAnsi="Arial" w:cs="Arial"/>
                <w:color w:val="0070C0"/>
                <w:sz w:val="18"/>
              </w:rPr>
              <w:t>Procedure identifier</w:t>
            </w:r>
          </w:p>
        </w:tc>
        <w:tc>
          <w:tcPr>
            <w:tcW w:w="69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r>
              <w:rPr>
                <w:rFonts w:ascii="Arial" w:hAnsi="Arial" w:cs="Arial"/>
                <w:color w:val="0070C0"/>
                <w:sz w:val="18"/>
              </w:rPr>
              <w:t>Name of Procedure</w:t>
            </w:r>
          </w:p>
        </w:tc>
        <w:tc>
          <w:tcPr>
            <w:tcW w:w="225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r>
              <w:rPr>
                <w:rFonts w:ascii="Arial" w:hAnsi="Arial" w:cs="Arial"/>
                <w:color w:val="0070C0"/>
                <w:sz w:val="18"/>
              </w:rPr>
              <w:t>Date procedure went into effect</w:t>
            </w:r>
          </w:p>
        </w:tc>
      </w:tr>
      <w:tr w:rsidR="000870C5" w:rsidRPr="00FA6250" w:rsidTr="000870C5">
        <w:trPr>
          <w:cantSplit/>
        </w:trPr>
        <w:tc>
          <w:tcPr>
            <w:tcW w:w="15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69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225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r>
      <w:tr w:rsidR="000870C5" w:rsidRPr="00FA6250" w:rsidTr="000870C5">
        <w:trPr>
          <w:cantSplit/>
        </w:trPr>
        <w:tc>
          <w:tcPr>
            <w:tcW w:w="15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69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225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r>
      <w:tr w:rsidR="000870C5" w:rsidRPr="00FA6250" w:rsidTr="000870C5">
        <w:trPr>
          <w:cantSplit/>
        </w:trPr>
        <w:tc>
          <w:tcPr>
            <w:tcW w:w="15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69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225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r>
      <w:tr w:rsidR="000870C5" w:rsidRPr="00FA6250" w:rsidTr="000870C5">
        <w:trPr>
          <w:cantSplit/>
        </w:trPr>
        <w:tc>
          <w:tcPr>
            <w:tcW w:w="15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69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225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r>
      <w:tr w:rsidR="000870C5" w:rsidRPr="00FA6250" w:rsidTr="000870C5">
        <w:trPr>
          <w:cantSplit/>
        </w:trPr>
        <w:tc>
          <w:tcPr>
            <w:tcW w:w="15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69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225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r>
      <w:tr w:rsidR="000870C5" w:rsidRPr="00FA6250" w:rsidTr="000870C5">
        <w:trPr>
          <w:cantSplit/>
        </w:trPr>
        <w:tc>
          <w:tcPr>
            <w:tcW w:w="15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69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225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r>
      <w:tr w:rsidR="000870C5" w:rsidRPr="00FA6250" w:rsidTr="000870C5">
        <w:trPr>
          <w:cantSplit/>
        </w:trPr>
        <w:tc>
          <w:tcPr>
            <w:tcW w:w="15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69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225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r>
      <w:tr w:rsidR="000870C5" w:rsidRPr="00FA6250" w:rsidTr="000870C5">
        <w:trPr>
          <w:cantSplit/>
        </w:trPr>
        <w:tc>
          <w:tcPr>
            <w:tcW w:w="15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69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225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r>
      <w:tr w:rsidR="000870C5" w:rsidRPr="00FA6250" w:rsidTr="000870C5">
        <w:trPr>
          <w:cantSplit/>
        </w:trPr>
        <w:tc>
          <w:tcPr>
            <w:tcW w:w="15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69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225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r>
      <w:tr w:rsidR="000870C5" w:rsidRPr="00FA6250" w:rsidTr="000870C5">
        <w:trPr>
          <w:cantSplit/>
        </w:trPr>
        <w:tc>
          <w:tcPr>
            <w:tcW w:w="15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693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c>
          <w:tcPr>
            <w:tcW w:w="2250" w:type="dxa"/>
            <w:tcBorders>
              <w:top w:val="single" w:sz="6" w:space="0" w:color="auto"/>
              <w:left w:val="single" w:sz="6" w:space="0" w:color="auto"/>
              <w:bottom w:val="single" w:sz="6" w:space="0" w:color="auto"/>
              <w:right w:val="single" w:sz="6" w:space="0" w:color="auto"/>
            </w:tcBorders>
          </w:tcPr>
          <w:p w:rsidR="000870C5" w:rsidRPr="003F4044" w:rsidRDefault="000870C5" w:rsidP="000870C5">
            <w:pPr>
              <w:pStyle w:val="TableText3"/>
              <w:rPr>
                <w:rFonts w:ascii="Arial" w:hAnsi="Arial" w:cs="Arial"/>
                <w:color w:val="0070C0"/>
                <w:sz w:val="18"/>
              </w:rPr>
            </w:pPr>
          </w:p>
        </w:tc>
      </w:tr>
    </w:tbl>
    <w:p w:rsidR="00FA6250" w:rsidRDefault="00FA6250">
      <w:pPr>
        <w:spacing w:after="0"/>
        <w:ind w:left="0"/>
        <w:rPr>
          <w:b/>
          <w:sz w:val="20"/>
        </w:rPr>
      </w:pPr>
    </w:p>
    <w:p w:rsidR="000870C5" w:rsidRDefault="000870C5">
      <w:pPr>
        <w:spacing w:after="0"/>
        <w:ind w:left="0"/>
        <w:rPr>
          <w:b/>
          <w:sz w:val="20"/>
        </w:rPr>
      </w:pPr>
      <w:r>
        <w:rPr>
          <w:b/>
          <w:sz w:val="20"/>
        </w:rPr>
        <w:br w:type="page"/>
      </w:r>
    </w:p>
    <w:p w:rsidR="00FA6250" w:rsidRDefault="00FA6250" w:rsidP="00FA6250">
      <w:pPr>
        <w:tabs>
          <w:tab w:val="left" w:pos="0"/>
        </w:tabs>
        <w:spacing w:before="120"/>
        <w:ind w:left="0"/>
        <w:jc w:val="center"/>
        <w:rPr>
          <w:rFonts w:cs="Arial"/>
          <w:b/>
          <w:szCs w:val="22"/>
        </w:rPr>
      </w:pPr>
      <w:r>
        <w:rPr>
          <w:rFonts w:cs="Arial"/>
          <w:b/>
          <w:szCs w:val="22"/>
        </w:rPr>
        <w:lastRenderedPageBreak/>
        <w:t xml:space="preserve">ATTACHMENT </w:t>
      </w:r>
      <w:r w:rsidR="000870C5">
        <w:rPr>
          <w:rFonts w:cs="Arial"/>
          <w:b/>
          <w:szCs w:val="22"/>
        </w:rPr>
        <w:t>B</w:t>
      </w:r>
    </w:p>
    <w:p w:rsidR="00FA6250" w:rsidRDefault="00FA6250" w:rsidP="00FA6250">
      <w:pPr>
        <w:tabs>
          <w:tab w:val="left" w:pos="0"/>
        </w:tabs>
        <w:spacing w:before="120"/>
        <w:ind w:left="0"/>
        <w:jc w:val="center"/>
        <w:rPr>
          <w:rFonts w:cs="Arial"/>
          <w:szCs w:val="22"/>
        </w:rPr>
      </w:pPr>
      <w:r>
        <w:rPr>
          <w:rFonts w:cs="Arial"/>
          <w:szCs w:val="22"/>
        </w:rPr>
        <w:t>Computer System and Software Inventory</w:t>
      </w:r>
    </w:p>
    <w:p w:rsidR="00FA6250" w:rsidRDefault="00D24E5B" w:rsidP="00D24E5B">
      <w:pPr>
        <w:widowControl w:val="0"/>
        <w:ind w:left="0"/>
        <w:rPr>
          <w:rFonts w:cs="Arial"/>
          <w:szCs w:val="22"/>
        </w:rPr>
      </w:pPr>
      <w:r>
        <w:rPr>
          <w:rFonts w:cs="Arial"/>
          <w:snapToGrid w:val="0"/>
          <w:color w:val="0070C0"/>
        </w:rPr>
        <w:t xml:space="preserve">List all of the </w:t>
      </w:r>
      <w:r>
        <w:rPr>
          <w:rFonts w:cs="Arial"/>
          <w:snapToGrid w:val="0"/>
          <w:color w:val="0070C0"/>
        </w:rPr>
        <w:t xml:space="preserve">computer systems and software associated with </w:t>
      </w:r>
      <w:proofErr w:type="spellStart"/>
      <w:r>
        <w:rPr>
          <w:rFonts w:cs="Arial"/>
          <w:snapToGrid w:val="0"/>
          <w:color w:val="0070C0"/>
        </w:rPr>
        <w:t>GxP</w:t>
      </w:r>
      <w:proofErr w:type="spellEnd"/>
      <w:r>
        <w:rPr>
          <w:rFonts w:cs="Arial"/>
          <w:snapToGrid w:val="0"/>
          <w:color w:val="0070C0"/>
        </w:rPr>
        <w:t xml:space="preserve"> activities within the scope of the VMP.</w:t>
      </w:r>
    </w:p>
    <w:tbl>
      <w:tblPr>
        <w:tblW w:w="11232" w:type="dxa"/>
        <w:tblInd w:w="-857" w:type="dxa"/>
        <w:tblLayout w:type="fixed"/>
        <w:tblCellMar>
          <w:left w:w="43" w:type="dxa"/>
          <w:right w:w="43" w:type="dxa"/>
        </w:tblCellMar>
        <w:tblLook w:val="0000" w:firstRow="0" w:lastRow="0" w:firstColumn="0" w:lastColumn="0" w:noHBand="0" w:noVBand="0"/>
      </w:tblPr>
      <w:tblGrid>
        <w:gridCol w:w="995"/>
        <w:gridCol w:w="913"/>
        <w:gridCol w:w="3217"/>
        <w:gridCol w:w="1243"/>
        <w:gridCol w:w="1216"/>
        <w:gridCol w:w="1216"/>
        <w:gridCol w:w="1216"/>
        <w:gridCol w:w="1216"/>
      </w:tblGrid>
      <w:tr w:rsidR="003F4044" w:rsidRPr="00FA6250" w:rsidTr="003F4044">
        <w:trPr>
          <w:cantSplit/>
          <w:trHeight w:val="335"/>
        </w:trPr>
        <w:tc>
          <w:tcPr>
            <w:tcW w:w="1080" w:type="dxa"/>
            <w:tcBorders>
              <w:top w:val="single" w:sz="6" w:space="0" w:color="auto"/>
              <w:left w:val="single" w:sz="6" w:space="0" w:color="auto"/>
              <w:bottom w:val="single" w:sz="6" w:space="0" w:color="auto"/>
              <w:right w:val="single" w:sz="6" w:space="0" w:color="auto"/>
            </w:tcBorders>
            <w:shd w:val="clear" w:color="auto" w:fill="D9D9D9"/>
            <w:vAlign w:val="center"/>
          </w:tcPr>
          <w:p w:rsidR="003F4044" w:rsidRDefault="003F4044" w:rsidP="00FA6250">
            <w:pPr>
              <w:pStyle w:val="colhead"/>
              <w:spacing w:after="0"/>
              <w:ind w:left="0"/>
              <w:jc w:val="center"/>
              <w:rPr>
                <w:rFonts w:cs="Arial"/>
                <w:color w:val="000000" w:themeColor="text1"/>
              </w:rPr>
            </w:pPr>
            <w:r>
              <w:rPr>
                <w:rFonts w:cs="Arial"/>
                <w:color w:val="000000" w:themeColor="text1"/>
              </w:rPr>
              <w:t>System/</w:t>
            </w:r>
          </w:p>
          <w:p w:rsidR="003F4044" w:rsidRPr="00FA6250" w:rsidRDefault="003F4044" w:rsidP="00FA6250">
            <w:pPr>
              <w:pStyle w:val="colhead"/>
              <w:spacing w:after="0"/>
              <w:ind w:left="0"/>
              <w:jc w:val="center"/>
              <w:rPr>
                <w:rFonts w:cs="Arial"/>
                <w:color w:val="000000" w:themeColor="text1"/>
              </w:rPr>
            </w:pPr>
            <w:r>
              <w:rPr>
                <w:rFonts w:cs="Arial"/>
                <w:color w:val="000000" w:themeColor="text1"/>
              </w:rPr>
              <w:t>Software Name</w:t>
            </w:r>
          </w:p>
        </w:tc>
        <w:tc>
          <w:tcPr>
            <w:tcW w:w="990" w:type="dxa"/>
            <w:tcBorders>
              <w:top w:val="single" w:sz="6" w:space="0" w:color="auto"/>
              <w:left w:val="single" w:sz="6" w:space="0" w:color="auto"/>
              <w:bottom w:val="single" w:sz="6" w:space="0" w:color="auto"/>
              <w:right w:val="single" w:sz="6" w:space="0" w:color="auto"/>
            </w:tcBorders>
            <w:shd w:val="clear" w:color="auto" w:fill="D9D9D9"/>
            <w:vAlign w:val="center"/>
          </w:tcPr>
          <w:p w:rsidR="003F4044" w:rsidRPr="00FA6250" w:rsidRDefault="003F4044" w:rsidP="00FA6250">
            <w:pPr>
              <w:pStyle w:val="colhead"/>
              <w:spacing w:after="0"/>
              <w:ind w:left="0"/>
              <w:jc w:val="center"/>
              <w:rPr>
                <w:rFonts w:cs="Arial"/>
                <w:color w:val="000000" w:themeColor="text1"/>
              </w:rPr>
            </w:pPr>
            <w:r>
              <w:rPr>
                <w:rFonts w:cs="Arial"/>
                <w:color w:val="000000" w:themeColor="text1"/>
              </w:rPr>
              <w:t>Version</w:t>
            </w:r>
          </w:p>
        </w:tc>
        <w:tc>
          <w:tcPr>
            <w:tcW w:w="3510" w:type="dxa"/>
            <w:tcBorders>
              <w:top w:val="single" w:sz="6" w:space="0" w:color="auto"/>
              <w:left w:val="single" w:sz="6" w:space="0" w:color="auto"/>
              <w:bottom w:val="single" w:sz="6" w:space="0" w:color="auto"/>
              <w:right w:val="single" w:sz="6" w:space="0" w:color="auto"/>
            </w:tcBorders>
            <w:shd w:val="clear" w:color="auto" w:fill="D9D9D9"/>
            <w:vAlign w:val="center"/>
          </w:tcPr>
          <w:p w:rsidR="003F4044" w:rsidRPr="00FA6250" w:rsidRDefault="003F4044" w:rsidP="00FA6250">
            <w:pPr>
              <w:pStyle w:val="colhead"/>
              <w:spacing w:after="0"/>
              <w:ind w:left="-13"/>
              <w:jc w:val="center"/>
              <w:rPr>
                <w:rFonts w:cs="Arial"/>
                <w:color w:val="000000" w:themeColor="text1"/>
              </w:rPr>
            </w:pPr>
            <w:proofErr w:type="spellStart"/>
            <w:r>
              <w:rPr>
                <w:rFonts w:cs="Arial"/>
                <w:color w:val="000000" w:themeColor="text1"/>
              </w:rPr>
              <w:t>GxP</w:t>
            </w:r>
            <w:proofErr w:type="spellEnd"/>
            <w:r>
              <w:rPr>
                <w:rFonts w:cs="Arial"/>
                <w:color w:val="000000" w:themeColor="text1"/>
              </w:rPr>
              <w:t xml:space="preserve"> Functionality</w:t>
            </w:r>
          </w:p>
        </w:tc>
        <w:tc>
          <w:tcPr>
            <w:tcW w:w="1350" w:type="dxa"/>
            <w:tcBorders>
              <w:top w:val="single" w:sz="6" w:space="0" w:color="auto"/>
              <w:left w:val="single" w:sz="6" w:space="0" w:color="auto"/>
              <w:bottom w:val="single" w:sz="6" w:space="0" w:color="auto"/>
              <w:right w:val="single" w:sz="6" w:space="0" w:color="auto"/>
            </w:tcBorders>
            <w:shd w:val="clear" w:color="auto" w:fill="D9D9D9"/>
            <w:vAlign w:val="center"/>
          </w:tcPr>
          <w:p w:rsidR="003F4044" w:rsidRDefault="003F4044" w:rsidP="00FA6250">
            <w:pPr>
              <w:pStyle w:val="colhead"/>
              <w:spacing w:after="0"/>
              <w:ind w:left="17"/>
              <w:jc w:val="center"/>
              <w:rPr>
                <w:rFonts w:cs="Arial"/>
                <w:color w:val="000000" w:themeColor="text1"/>
              </w:rPr>
            </w:pPr>
            <w:r>
              <w:rPr>
                <w:rFonts w:cs="Arial"/>
                <w:color w:val="000000" w:themeColor="text1"/>
              </w:rPr>
              <w:t>Risk Level</w:t>
            </w:r>
          </w:p>
        </w:tc>
        <w:tc>
          <w:tcPr>
            <w:tcW w:w="1320" w:type="dxa"/>
            <w:tcBorders>
              <w:top w:val="single" w:sz="6" w:space="0" w:color="auto"/>
              <w:left w:val="single" w:sz="6" w:space="0" w:color="auto"/>
              <w:bottom w:val="single" w:sz="6" w:space="0" w:color="auto"/>
              <w:right w:val="single" w:sz="6" w:space="0" w:color="auto"/>
            </w:tcBorders>
            <w:shd w:val="clear" w:color="auto" w:fill="D9D9D9"/>
          </w:tcPr>
          <w:p w:rsidR="003F4044" w:rsidRDefault="003F4044" w:rsidP="00FA6250">
            <w:pPr>
              <w:pStyle w:val="colhead"/>
              <w:spacing w:after="0"/>
              <w:ind w:left="17"/>
              <w:jc w:val="center"/>
              <w:rPr>
                <w:rFonts w:cs="Arial"/>
                <w:color w:val="000000" w:themeColor="text1"/>
              </w:rPr>
            </w:pPr>
            <w:r>
              <w:rPr>
                <w:rFonts w:cs="Arial"/>
                <w:color w:val="000000" w:themeColor="text1"/>
              </w:rPr>
              <w:t>Validation Status</w:t>
            </w:r>
          </w:p>
        </w:tc>
        <w:tc>
          <w:tcPr>
            <w:tcW w:w="1320" w:type="dxa"/>
            <w:tcBorders>
              <w:top w:val="single" w:sz="6" w:space="0" w:color="auto"/>
              <w:left w:val="single" w:sz="6" w:space="0" w:color="auto"/>
              <w:bottom w:val="single" w:sz="6" w:space="0" w:color="auto"/>
              <w:right w:val="single" w:sz="6" w:space="0" w:color="auto"/>
            </w:tcBorders>
            <w:shd w:val="clear" w:color="auto" w:fill="D9D9D9"/>
            <w:vAlign w:val="center"/>
          </w:tcPr>
          <w:p w:rsidR="003F4044" w:rsidRDefault="003F4044" w:rsidP="00FA6250">
            <w:pPr>
              <w:pStyle w:val="colhead"/>
              <w:spacing w:after="0"/>
              <w:ind w:left="17"/>
              <w:jc w:val="center"/>
              <w:rPr>
                <w:rFonts w:cs="Arial"/>
                <w:color w:val="000000" w:themeColor="text1"/>
              </w:rPr>
            </w:pPr>
            <w:r>
              <w:rPr>
                <w:rFonts w:cs="Arial"/>
                <w:color w:val="000000" w:themeColor="text1"/>
              </w:rPr>
              <w:t>Last Validation Date</w:t>
            </w:r>
          </w:p>
        </w:tc>
        <w:tc>
          <w:tcPr>
            <w:tcW w:w="1320" w:type="dxa"/>
            <w:tcBorders>
              <w:top w:val="single" w:sz="6" w:space="0" w:color="auto"/>
              <w:left w:val="single" w:sz="6" w:space="0" w:color="auto"/>
              <w:bottom w:val="single" w:sz="6" w:space="0" w:color="auto"/>
              <w:right w:val="single" w:sz="6" w:space="0" w:color="auto"/>
            </w:tcBorders>
            <w:shd w:val="clear" w:color="auto" w:fill="D9D9D9"/>
            <w:vAlign w:val="center"/>
          </w:tcPr>
          <w:p w:rsidR="003F4044" w:rsidRPr="00FA6250" w:rsidRDefault="003F4044" w:rsidP="00FA6250">
            <w:pPr>
              <w:pStyle w:val="colhead"/>
              <w:spacing w:after="0"/>
              <w:ind w:left="17"/>
              <w:jc w:val="center"/>
              <w:rPr>
                <w:rFonts w:cs="Arial"/>
                <w:color w:val="000000" w:themeColor="text1"/>
              </w:rPr>
            </w:pPr>
            <w:r>
              <w:rPr>
                <w:rFonts w:cs="Arial"/>
                <w:color w:val="000000" w:themeColor="text1"/>
              </w:rPr>
              <w:t>Next Validation Date</w:t>
            </w:r>
          </w:p>
        </w:tc>
        <w:tc>
          <w:tcPr>
            <w:tcW w:w="1320" w:type="dxa"/>
            <w:tcBorders>
              <w:top w:val="single" w:sz="6" w:space="0" w:color="auto"/>
              <w:left w:val="single" w:sz="6" w:space="0" w:color="auto"/>
              <w:bottom w:val="single" w:sz="6" w:space="0" w:color="auto"/>
              <w:right w:val="single" w:sz="6" w:space="0" w:color="auto"/>
            </w:tcBorders>
            <w:shd w:val="clear" w:color="auto" w:fill="D9D9D9"/>
            <w:vAlign w:val="center"/>
          </w:tcPr>
          <w:p w:rsidR="003F4044" w:rsidRDefault="003F4044" w:rsidP="00FA6250">
            <w:pPr>
              <w:pStyle w:val="colhead"/>
              <w:spacing w:after="0"/>
              <w:ind w:left="17"/>
              <w:jc w:val="center"/>
              <w:rPr>
                <w:rFonts w:cs="Arial"/>
                <w:color w:val="000000" w:themeColor="text1"/>
              </w:rPr>
            </w:pPr>
            <w:r>
              <w:rPr>
                <w:rFonts w:cs="Arial"/>
                <w:color w:val="000000" w:themeColor="text1"/>
              </w:rPr>
              <w:t>Next Periodic Review Date</w:t>
            </w:r>
          </w:p>
        </w:tc>
      </w:tr>
      <w:tr w:rsidR="003F4044" w:rsidRPr="00FA6250" w:rsidTr="003F4044">
        <w:trPr>
          <w:cantSplit/>
        </w:trPr>
        <w:tc>
          <w:tcPr>
            <w:tcW w:w="108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99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r w:rsidRPr="003F4044">
              <w:rPr>
                <w:rFonts w:ascii="Arial" w:hAnsi="Arial" w:cs="Arial"/>
                <w:color w:val="0070C0"/>
                <w:sz w:val="18"/>
              </w:rPr>
              <w:t>Version number</w:t>
            </w:r>
          </w:p>
        </w:tc>
        <w:tc>
          <w:tcPr>
            <w:tcW w:w="351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r w:rsidRPr="003F4044">
              <w:rPr>
                <w:rFonts w:ascii="Arial" w:hAnsi="Arial" w:cs="Arial"/>
                <w:color w:val="0070C0"/>
                <w:sz w:val="18"/>
              </w:rPr>
              <w:t>Briefly describe the regulated function performed or supported by the system (e.g., part inspections, training management, testing)</w:t>
            </w:r>
          </w:p>
        </w:tc>
        <w:tc>
          <w:tcPr>
            <w:tcW w:w="135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r w:rsidRPr="003F4044">
              <w:rPr>
                <w:rFonts w:ascii="Arial" w:hAnsi="Arial" w:cs="Arial"/>
                <w:color w:val="0070C0"/>
                <w:sz w:val="18"/>
              </w:rPr>
              <w:t>Risk level from Risk Assessment document</w:t>
            </w: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r w:rsidRPr="003F4044">
              <w:rPr>
                <w:rFonts w:ascii="Arial" w:hAnsi="Arial" w:cs="Arial"/>
                <w:color w:val="0070C0"/>
                <w:sz w:val="18"/>
              </w:rPr>
              <w:t>Validated or Not Validated</w:t>
            </w: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r w:rsidRPr="003F4044">
              <w:rPr>
                <w:rFonts w:ascii="Arial" w:hAnsi="Arial" w:cs="Arial"/>
                <w:color w:val="0070C0"/>
                <w:sz w:val="18"/>
              </w:rPr>
              <w:t>Date (or quarter) of last completed validation</w:t>
            </w: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r w:rsidRPr="003F4044">
              <w:rPr>
                <w:rFonts w:ascii="Arial" w:hAnsi="Arial" w:cs="Arial"/>
                <w:color w:val="0070C0"/>
                <w:sz w:val="18"/>
              </w:rPr>
              <w:t>Date (or quarter) of next planned validation</w:t>
            </w: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r w:rsidRPr="003F4044">
              <w:rPr>
                <w:rFonts w:ascii="Arial" w:hAnsi="Arial" w:cs="Arial"/>
                <w:color w:val="0070C0"/>
                <w:sz w:val="18"/>
              </w:rPr>
              <w:t>Date (or quarter) of next planned periodic validation review</w:t>
            </w:r>
          </w:p>
        </w:tc>
      </w:tr>
      <w:tr w:rsidR="003F4044" w:rsidRPr="00FA6250" w:rsidTr="003F4044">
        <w:trPr>
          <w:cantSplit/>
        </w:trPr>
        <w:tc>
          <w:tcPr>
            <w:tcW w:w="108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99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351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135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r>
      <w:tr w:rsidR="003F4044" w:rsidRPr="00FA6250" w:rsidTr="003F4044">
        <w:trPr>
          <w:cantSplit/>
        </w:trPr>
        <w:tc>
          <w:tcPr>
            <w:tcW w:w="108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99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351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135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r>
      <w:tr w:rsidR="003F4044" w:rsidRPr="00FA6250" w:rsidTr="003F4044">
        <w:trPr>
          <w:cantSplit/>
        </w:trPr>
        <w:tc>
          <w:tcPr>
            <w:tcW w:w="108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99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351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135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r>
      <w:tr w:rsidR="003F4044" w:rsidRPr="00FA6250" w:rsidTr="003F4044">
        <w:trPr>
          <w:cantSplit/>
        </w:trPr>
        <w:tc>
          <w:tcPr>
            <w:tcW w:w="108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99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351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135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r>
      <w:tr w:rsidR="003F4044" w:rsidRPr="00FA6250" w:rsidTr="003F4044">
        <w:trPr>
          <w:cantSplit/>
        </w:trPr>
        <w:tc>
          <w:tcPr>
            <w:tcW w:w="108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99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351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135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r>
      <w:tr w:rsidR="003F4044" w:rsidRPr="00FA6250" w:rsidTr="003F4044">
        <w:trPr>
          <w:cantSplit/>
        </w:trPr>
        <w:tc>
          <w:tcPr>
            <w:tcW w:w="108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99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351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135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r>
      <w:tr w:rsidR="003F4044" w:rsidRPr="00FA6250" w:rsidTr="003F4044">
        <w:trPr>
          <w:cantSplit/>
        </w:trPr>
        <w:tc>
          <w:tcPr>
            <w:tcW w:w="108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99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351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135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r>
      <w:tr w:rsidR="003F4044" w:rsidRPr="00FA6250" w:rsidTr="003F4044">
        <w:trPr>
          <w:cantSplit/>
        </w:trPr>
        <w:tc>
          <w:tcPr>
            <w:tcW w:w="108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99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351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135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r>
      <w:tr w:rsidR="003F4044" w:rsidRPr="00FA6250" w:rsidTr="003F4044">
        <w:trPr>
          <w:cantSplit/>
        </w:trPr>
        <w:tc>
          <w:tcPr>
            <w:tcW w:w="108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99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351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135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r>
      <w:tr w:rsidR="003F4044" w:rsidRPr="00FA6250" w:rsidTr="003F4044">
        <w:trPr>
          <w:cantSplit/>
        </w:trPr>
        <w:tc>
          <w:tcPr>
            <w:tcW w:w="108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99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3510" w:type="dxa"/>
            <w:tcBorders>
              <w:top w:val="single" w:sz="6" w:space="0" w:color="auto"/>
              <w:left w:val="single" w:sz="6" w:space="0" w:color="auto"/>
              <w:bottom w:val="single" w:sz="6" w:space="0" w:color="auto"/>
              <w:right w:val="single" w:sz="6" w:space="0" w:color="auto"/>
            </w:tcBorders>
          </w:tcPr>
          <w:p w:rsidR="003F4044" w:rsidRPr="003F4044" w:rsidRDefault="003F4044" w:rsidP="009E389B">
            <w:pPr>
              <w:pStyle w:val="TableText3"/>
              <w:rPr>
                <w:rFonts w:ascii="Arial" w:hAnsi="Arial" w:cs="Arial"/>
                <w:color w:val="0070C0"/>
                <w:sz w:val="18"/>
              </w:rPr>
            </w:pPr>
          </w:p>
        </w:tc>
        <w:tc>
          <w:tcPr>
            <w:tcW w:w="135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c>
          <w:tcPr>
            <w:tcW w:w="1320" w:type="dxa"/>
            <w:tcBorders>
              <w:top w:val="single" w:sz="6" w:space="0" w:color="auto"/>
              <w:left w:val="single" w:sz="6" w:space="0" w:color="auto"/>
              <w:bottom w:val="single" w:sz="6" w:space="0" w:color="auto"/>
              <w:right w:val="single" w:sz="6" w:space="0" w:color="auto"/>
            </w:tcBorders>
          </w:tcPr>
          <w:p w:rsidR="003F4044" w:rsidRPr="003F4044" w:rsidRDefault="003F4044" w:rsidP="003F4044">
            <w:pPr>
              <w:pStyle w:val="TableText3"/>
              <w:rPr>
                <w:rFonts w:ascii="Arial" w:hAnsi="Arial" w:cs="Arial"/>
                <w:color w:val="0070C0"/>
                <w:sz w:val="18"/>
              </w:rPr>
            </w:pPr>
          </w:p>
        </w:tc>
      </w:tr>
    </w:tbl>
    <w:p w:rsidR="00FA6250" w:rsidRPr="005605F8" w:rsidRDefault="00FA6250" w:rsidP="00217BB6">
      <w:pPr>
        <w:ind w:left="0"/>
        <w:jc w:val="center"/>
        <w:rPr>
          <w:b/>
          <w:sz w:val="20"/>
        </w:rPr>
      </w:pPr>
    </w:p>
    <w:sectPr w:rsidR="00FA6250" w:rsidRPr="005605F8" w:rsidSect="005A4A32">
      <w:headerReference w:type="even" r:id="rId14"/>
      <w:headerReference w:type="default" r:id="rId15"/>
      <w:footerReference w:type="even" r:id="rId16"/>
      <w:footerReference w:type="default" r:id="rId17"/>
      <w:headerReference w:type="first" r:id="rId18"/>
      <w:footerReference w:type="first" r:id="rId19"/>
      <w:pgSz w:w="12240" w:h="15840" w:code="1"/>
      <w:pgMar w:top="1526" w:right="1440" w:bottom="1440" w:left="1440"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648" w:rsidRDefault="00882648">
      <w:r>
        <w:separator/>
      </w:r>
    </w:p>
  </w:endnote>
  <w:endnote w:type="continuationSeparator" w:id="0">
    <w:p w:rsidR="00882648" w:rsidRDefault="0088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F" w:rsidRDefault="003D273F">
    <w:pPr>
      <w:pStyle w:val="Footer"/>
      <w:rPr>
        <w:rFonts w:cs="Arial"/>
        <w:sz w:val="20"/>
      </w:rPr>
    </w:pPr>
    <w:r>
      <w:rPr>
        <w:rFonts w:cs="Arial"/>
        <w:noProof/>
        <w:sz w:val="20"/>
      </w:rPr>
      <mc:AlternateContent>
        <mc:Choice Requires="wps">
          <w:drawing>
            <wp:anchor distT="0" distB="0" distL="114300" distR="114300" simplePos="0" relativeHeight="251654144" behindDoc="0" locked="0" layoutInCell="1" allowOverlap="1" wp14:anchorId="054C63EA" wp14:editId="5EA1C12D">
              <wp:simplePos x="0" y="0"/>
              <wp:positionH relativeFrom="column">
                <wp:posOffset>-62865</wp:posOffset>
              </wp:positionH>
              <wp:positionV relativeFrom="paragraph">
                <wp:posOffset>218440</wp:posOffset>
              </wp:positionV>
              <wp:extent cx="56007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172D65"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7.2pt" to="436.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A6S9O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"/>
          </w:pict>
        </mc:Fallback>
      </mc:AlternateContent>
    </w:r>
  </w:p>
  <w:p w:rsidR="003D273F" w:rsidRDefault="003D273F">
    <w:pPr>
      <w:pStyle w:val="Footer"/>
      <w:rPr>
        <w:rFonts w:cs="Arial"/>
        <w:sz w:val="20"/>
      </w:rPr>
    </w:pPr>
    <w:r>
      <w:rPr>
        <w:rFonts w:cs="Arial"/>
        <w:noProof/>
        <w:sz w:val="20"/>
      </w:rPr>
      <mc:AlternateContent>
        <mc:Choice Requires="wps">
          <w:drawing>
            <wp:anchor distT="0" distB="0" distL="114300" distR="114300" simplePos="0" relativeHeight="251655168" behindDoc="0" locked="0" layoutInCell="1" allowOverlap="1" wp14:anchorId="7E7CCBE3" wp14:editId="14A6BCED">
              <wp:simplePos x="0" y="0"/>
              <wp:positionH relativeFrom="column">
                <wp:posOffset>-62865</wp:posOffset>
              </wp:positionH>
              <wp:positionV relativeFrom="paragraph">
                <wp:posOffset>-8331200</wp:posOffset>
              </wp:positionV>
              <wp:extent cx="56007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D5C54B"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56pt" to="436.0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21T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"/>
          </w:pict>
        </mc:Fallback>
      </mc:AlternateContent>
    </w:r>
    <w:r>
      <w:rPr>
        <w:rFonts w:cs="Arial"/>
        <w:sz w:val="20"/>
      </w:rPr>
      <w:t>Version 0.1</w:t>
    </w:r>
    <w:r>
      <w:rPr>
        <w:rFonts w:cs="Arial"/>
        <w:sz w:val="20"/>
      </w:rPr>
      <w:tab/>
      <w:t>© Copyright 2005, Praxis Management International, LLC</w:t>
    </w:r>
    <w:r>
      <w:rPr>
        <w:rFonts w:cs="Arial"/>
        <w:sz w:val="20"/>
      </w:rPr>
      <w:tab/>
      <w:t xml:space="preserve">Page </w:t>
    </w:r>
    <w:r>
      <w:rPr>
        <w:rStyle w:val="PageNumber"/>
        <w:rFonts w:cs="Arial"/>
        <w:sz w:val="20"/>
      </w:rPr>
      <w:fldChar w:fldCharType="begin"/>
    </w:r>
    <w:r>
      <w:rPr>
        <w:rStyle w:val="PageNumber"/>
        <w:rFonts w:cs="Arial"/>
        <w:sz w:val="20"/>
      </w:rPr>
      <w:instrText xml:space="preserve"> PAGE </w:instrText>
    </w:r>
    <w:r>
      <w:rPr>
        <w:rStyle w:val="PageNumber"/>
        <w:rFonts w:cs="Arial"/>
        <w:sz w:val="20"/>
      </w:rPr>
      <w:fldChar w:fldCharType="separate"/>
    </w:r>
    <w:r>
      <w:rPr>
        <w:rStyle w:val="PageNumber"/>
        <w:rFonts w:cs="Arial"/>
        <w:noProof/>
        <w:sz w:val="20"/>
      </w:rPr>
      <w:t>2</w:t>
    </w:r>
    <w:r>
      <w:rPr>
        <w:rStyle w:val="PageNumber"/>
        <w:rFonts w:cs="Arial"/>
        <w:sz w:val="20"/>
      </w:rPr>
      <w:fldChar w:fldCharType="end"/>
    </w:r>
    <w:r>
      <w:rPr>
        <w:rStyle w:val="PageNumber"/>
        <w:rFonts w:cs="Arial"/>
        <w:sz w:val="20"/>
      </w:rPr>
      <w:t xml:space="preserve"> of </w:t>
    </w:r>
    <w:r>
      <w:rPr>
        <w:rStyle w:val="PageNumber"/>
        <w:rFonts w:cs="Arial"/>
        <w:sz w:val="20"/>
      </w:rPr>
      <w:fldChar w:fldCharType="begin"/>
    </w:r>
    <w:r>
      <w:rPr>
        <w:rStyle w:val="PageNumber"/>
        <w:rFonts w:cs="Arial"/>
        <w:sz w:val="20"/>
      </w:rPr>
      <w:instrText xml:space="preserve"> NUMPAGES </w:instrText>
    </w:r>
    <w:r>
      <w:rPr>
        <w:rStyle w:val="PageNumber"/>
        <w:rFonts w:cs="Arial"/>
        <w:sz w:val="20"/>
      </w:rPr>
      <w:fldChar w:fldCharType="separate"/>
    </w:r>
    <w:r>
      <w:rPr>
        <w:rStyle w:val="PageNumber"/>
        <w:rFonts w:cs="Arial"/>
        <w:noProof/>
        <w:sz w:val="20"/>
      </w:rPr>
      <w:t>12</w:t>
    </w:r>
    <w:r>
      <w:rPr>
        <w:rStyle w:val="PageNumber"/>
        <w:rFonts w:cs="Arial"/>
        <w:sz w:val="20"/>
      </w:rPr>
      <w:fldChar w:fldCharType="end"/>
    </w:r>
  </w:p>
  <w:p w:rsidR="003D273F" w:rsidRDefault="003D2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F" w:rsidRDefault="003D273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273F" w:rsidRDefault="003D273F">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F" w:rsidRPr="00197BB3" w:rsidRDefault="003D273F" w:rsidP="00197BB3">
    <w:pPr>
      <w:pStyle w:val="Footer"/>
      <w:ind w:left="0"/>
      <w:rPr>
        <w:rFonts w:cs="Arial"/>
        <w:sz w:val="20"/>
      </w:rPr>
    </w:pPr>
  </w:p>
  <w:p w:rsidR="003D273F" w:rsidRPr="00197BB3" w:rsidRDefault="003D273F" w:rsidP="006B3360">
    <w:pPr>
      <w:pStyle w:val="Footer"/>
      <w:pBdr>
        <w:top w:val="single" w:sz="4" w:space="1" w:color="auto"/>
      </w:pBdr>
      <w:tabs>
        <w:tab w:val="clear" w:pos="8640"/>
        <w:tab w:val="right" w:pos="9360"/>
      </w:tabs>
      <w:spacing w:after="0"/>
      <w:ind w:left="0"/>
      <w:rPr>
        <w:rFonts w:cs="Arial"/>
        <w:sz w:val="20"/>
      </w:rPr>
    </w:pPr>
    <w:r>
      <w:rPr>
        <w:rFonts w:cs="Arial"/>
        <w:sz w:val="20"/>
      </w:rPr>
      <w:t>Version 1.0</w:t>
    </w:r>
    <w:r>
      <w:rPr>
        <w:rFonts w:cs="Arial"/>
        <w:sz w:val="20"/>
      </w:rPr>
      <w:tab/>
      <w:t>© Copyright 2012-2015</w:t>
    </w:r>
    <w:r w:rsidRPr="00197BB3">
      <w:rPr>
        <w:rFonts w:cs="Arial"/>
        <w:sz w:val="20"/>
      </w:rPr>
      <w:t>, Praxis Management International, LLC</w:t>
    </w:r>
    <w:r w:rsidRPr="00197BB3">
      <w:rPr>
        <w:rFonts w:cs="Arial"/>
        <w:sz w:val="20"/>
      </w:rPr>
      <w:tab/>
      <w:t xml:space="preserve">Page </w:t>
    </w:r>
    <w:r w:rsidRPr="00197BB3">
      <w:rPr>
        <w:rStyle w:val="PageNumber"/>
        <w:rFonts w:cs="Arial"/>
        <w:sz w:val="20"/>
      </w:rPr>
      <w:fldChar w:fldCharType="begin"/>
    </w:r>
    <w:r w:rsidRPr="00197BB3">
      <w:rPr>
        <w:rStyle w:val="PageNumber"/>
        <w:rFonts w:cs="Arial"/>
        <w:sz w:val="20"/>
      </w:rPr>
      <w:instrText xml:space="preserve"> PAGE </w:instrText>
    </w:r>
    <w:r w:rsidRPr="00197BB3">
      <w:rPr>
        <w:rStyle w:val="PageNumber"/>
        <w:rFonts w:cs="Arial"/>
        <w:sz w:val="20"/>
      </w:rPr>
      <w:fldChar w:fldCharType="separate"/>
    </w:r>
    <w:r w:rsidR="00E226E5">
      <w:rPr>
        <w:rStyle w:val="PageNumber"/>
        <w:rFonts w:cs="Arial"/>
        <w:noProof/>
        <w:sz w:val="20"/>
      </w:rPr>
      <w:t>3</w:t>
    </w:r>
    <w:r w:rsidRPr="00197BB3">
      <w:rPr>
        <w:rStyle w:val="PageNumber"/>
        <w:rFonts w:cs="Arial"/>
        <w:sz w:val="20"/>
      </w:rPr>
      <w:fldChar w:fldCharType="end"/>
    </w:r>
    <w:r w:rsidRPr="00197BB3">
      <w:rPr>
        <w:rStyle w:val="PageNumber"/>
        <w:rFonts w:cs="Arial"/>
        <w:sz w:val="20"/>
      </w:rPr>
      <w:t xml:space="preserve"> of </w:t>
    </w:r>
    <w:r w:rsidRPr="00197BB3">
      <w:rPr>
        <w:rStyle w:val="PageNumber"/>
        <w:rFonts w:cs="Arial"/>
        <w:sz w:val="20"/>
      </w:rPr>
      <w:fldChar w:fldCharType="begin"/>
    </w:r>
    <w:r w:rsidRPr="00197BB3">
      <w:rPr>
        <w:rStyle w:val="PageNumber"/>
        <w:rFonts w:cs="Arial"/>
        <w:sz w:val="20"/>
      </w:rPr>
      <w:instrText xml:space="preserve"> NUMPAGES </w:instrText>
    </w:r>
    <w:r w:rsidRPr="00197BB3">
      <w:rPr>
        <w:rStyle w:val="PageNumber"/>
        <w:rFonts w:cs="Arial"/>
        <w:sz w:val="20"/>
      </w:rPr>
      <w:fldChar w:fldCharType="separate"/>
    </w:r>
    <w:r w:rsidR="00E226E5">
      <w:rPr>
        <w:rStyle w:val="PageNumber"/>
        <w:rFonts w:cs="Arial"/>
        <w:noProof/>
        <w:sz w:val="20"/>
      </w:rPr>
      <w:t>12</w:t>
    </w:r>
    <w:r w:rsidRPr="00197BB3">
      <w:rPr>
        <w:rStyle w:val="PageNumber"/>
        <w:rFonts w:cs="Arial"/>
        <w:sz w:val="20"/>
      </w:rPr>
      <w:fldChar w:fldCharType="end"/>
    </w:r>
  </w:p>
  <w:p w:rsidR="003D273F" w:rsidRPr="00197BB3" w:rsidRDefault="003D273F" w:rsidP="00B25D98">
    <w:pPr>
      <w:pStyle w:val="Footer"/>
      <w:tabs>
        <w:tab w:val="clear" w:pos="4320"/>
        <w:tab w:val="clear" w:pos="8640"/>
        <w:tab w:val="center" w:pos="4680"/>
        <w:tab w:val="right" w:pos="9360"/>
      </w:tabs>
      <w:ind w:left="-90"/>
      <w:rPr>
        <w:rFonts w:cs="Arial"/>
        <w:sz w:val="20"/>
      </w:rPr>
    </w:pPr>
    <w:r>
      <w:rPr>
        <w:rFonts w:cs="Arial"/>
        <w:sz w:val="20"/>
      </w:rPr>
      <w:tab/>
    </w:r>
    <w:hyperlink r:id="rId1" w:history="1">
      <w:r w:rsidRPr="00FA0FBB">
        <w:rPr>
          <w:rStyle w:val="Hyperlink"/>
          <w:rFonts w:cs="Arial"/>
          <w:sz w:val="20"/>
        </w:rPr>
        <w:t>Praxislifesciences.com</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F" w:rsidRPr="00197BB3" w:rsidRDefault="003D273F" w:rsidP="006B3360">
    <w:pPr>
      <w:pStyle w:val="Footer"/>
      <w:pBdr>
        <w:top w:val="single" w:sz="4" w:space="1" w:color="auto"/>
      </w:pBdr>
      <w:tabs>
        <w:tab w:val="clear" w:pos="8640"/>
        <w:tab w:val="right" w:pos="9360"/>
      </w:tabs>
      <w:spacing w:after="0"/>
      <w:ind w:left="0"/>
      <w:rPr>
        <w:rFonts w:cs="Arial"/>
        <w:sz w:val="20"/>
      </w:rPr>
    </w:pPr>
    <w:r w:rsidRPr="00197BB3">
      <w:rPr>
        <w:rFonts w:cs="Arial"/>
        <w:sz w:val="20"/>
      </w:rPr>
      <w:t>Versio</w:t>
    </w:r>
    <w:r>
      <w:rPr>
        <w:rFonts w:cs="Arial"/>
        <w:sz w:val="20"/>
      </w:rPr>
      <w:t>n 1.0</w:t>
    </w:r>
    <w:r>
      <w:rPr>
        <w:rFonts w:cs="Arial"/>
        <w:sz w:val="20"/>
      </w:rPr>
      <w:tab/>
      <w:t>© Copyright 2012-2015</w:t>
    </w:r>
    <w:r w:rsidRPr="00197BB3">
      <w:rPr>
        <w:rFonts w:cs="Arial"/>
        <w:sz w:val="20"/>
      </w:rPr>
      <w:t>, Praxis Management International, LLC</w:t>
    </w:r>
    <w:r w:rsidRPr="00197BB3">
      <w:rPr>
        <w:rFonts w:cs="Arial"/>
        <w:sz w:val="20"/>
      </w:rPr>
      <w:tab/>
      <w:t xml:space="preserve">Page </w:t>
    </w:r>
    <w:r w:rsidRPr="00197BB3">
      <w:rPr>
        <w:rStyle w:val="PageNumber"/>
        <w:rFonts w:cs="Arial"/>
        <w:sz w:val="20"/>
      </w:rPr>
      <w:fldChar w:fldCharType="begin"/>
    </w:r>
    <w:r w:rsidRPr="00197BB3">
      <w:rPr>
        <w:rStyle w:val="PageNumber"/>
        <w:rFonts w:cs="Arial"/>
        <w:sz w:val="20"/>
      </w:rPr>
      <w:instrText xml:space="preserve"> PAGE </w:instrText>
    </w:r>
    <w:r w:rsidRPr="00197BB3">
      <w:rPr>
        <w:rStyle w:val="PageNumber"/>
        <w:rFonts w:cs="Arial"/>
        <w:sz w:val="20"/>
      </w:rPr>
      <w:fldChar w:fldCharType="separate"/>
    </w:r>
    <w:r w:rsidR="00E226E5">
      <w:rPr>
        <w:rStyle w:val="PageNumber"/>
        <w:rFonts w:cs="Arial"/>
        <w:noProof/>
        <w:sz w:val="20"/>
      </w:rPr>
      <w:t>2</w:t>
    </w:r>
    <w:r w:rsidRPr="00197BB3">
      <w:rPr>
        <w:rStyle w:val="PageNumber"/>
        <w:rFonts w:cs="Arial"/>
        <w:sz w:val="20"/>
      </w:rPr>
      <w:fldChar w:fldCharType="end"/>
    </w:r>
    <w:r w:rsidRPr="00197BB3">
      <w:rPr>
        <w:rStyle w:val="PageNumber"/>
        <w:rFonts w:cs="Arial"/>
        <w:sz w:val="20"/>
      </w:rPr>
      <w:t xml:space="preserve"> of </w:t>
    </w:r>
    <w:r w:rsidRPr="00197BB3">
      <w:rPr>
        <w:rStyle w:val="PageNumber"/>
        <w:rFonts w:cs="Arial"/>
        <w:sz w:val="20"/>
      </w:rPr>
      <w:fldChar w:fldCharType="begin"/>
    </w:r>
    <w:r w:rsidRPr="00197BB3">
      <w:rPr>
        <w:rStyle w:val="PageNumber"/>
        <w:rFonts w:cs="Arial"/>
        <w:sz w:val="20"/>
      </w:rPr>
      <w:instrText xml:space="preserve"> NUMPAGES </w:instrText>
    </w:r>
    <w:r w:rsidRPr="00197BB3">
      <w:rPr>
        <w:rStyle w:val="PageNumber"/>
        <w:rFonts w:cs="Arial"/>
        <w:sz w:val="20"/>
      </w:rPr>
      <w:fldChar w:fldCharType="separate"/>
    </w:r>
    <w:r w:rsidR="00E226E5">
      <w:rPr>
        <w:rStyle w:val="PageNumber"/>
        <w:rFonts w:cs="Arial"/>
        <w:noProof/>
        <w:sz w:val="20"/>
      </w:rPr>
      <w:t>12</w:t>
    </w:r>
    <w:r w:rsidRPr="00197BB3">
      <w:rPr>
        <w:rStyle w:val="PageNumber"/>
        <w:rFonts w:cs="Arial"/>
        <w:sz w:val="20"/>
      </w:rPr>
      <w:fldChar w:fldCharType="end"/>
    </w:r>
  </w:p>
  <w:p w:rsidR="003D273F" w:rsidRPr="00197BB3" w:rsidRDefault="003D273F" w:rsidP="00B25D98">
    <w:pPr>
      <w:pStyle w:val="Footer"/>
      <w:tabs>
        <w:tab w:val="clear" w:pos="4320"/>
        <w:tab w:val="clear" w:pos="8640"/>
        <w:tab w:val="center" w:pos="4680"/>
        <w:tab w:val="right" w:pos="9360"/>
      </w:tabs>
      <w:ind w:left="-90"/>
      <w:rPr>
        <w:rFonts w:cs="Arial"/>
        <w:sz w:val="20"/>
      </w:rPr>
    </w:pPr>
    <w:r>
      <w:rPr>
        <w:rFonts w:cs="Arial"/>
        <w:sz w:val="20"/>
      </w:rPr>
      <w:tab/>
    </w:r>
    <w:hyperlink r:id="rId1" w:history="1">
      <w:r w:rsidRPr="00FA0FBB">
        <w:rPr>
          <w:rStyle w:val="Hyperlink"/>
          <w:rFonts w:cs="Arial"/>
          <w:sz w:val="20"/>
        </w:rPr>
        <w:t>Praxislifesciences.com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648" w:rsidRDefault="00882648">
      <w:r>
        <w:separator/>
      </w:r>
    </w:p>
  </w:footnote>
  <w:footnote w:type="continuationSeparator" w:id="0">
    <w:p w:rsidR="00882648" w:rsidRDefault="00882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F" w:rsidRDefault="003D2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376" o:spid="_x0000_s2065" type="#_x0000_t136" style="position:absolute;left:0;text-align:left;margin-left:0;margin-top:0;width:473.75pt;height:135.35pt;rotation:315;z-index:-25165926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F" w:rsidRDefault="003D273F">
    <w:pPr>
      <w:pStyle w:val="Header"/>
      <w:jc w:val="right"/>
      <w:rPr>
        <w:rFonts w:cs="Arial"/>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377" o:spid="_x0000_s2066" type="#_x0000_t136" style="position:absolute;left:0;text-align:left;margin-left:0;margin-top:0;width:473.75pt;height:135.3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Pr>
        <w:rFonts w:cs="Arial"/>
        <w:sz w:val="20"/>
      </w:rPr>
      <w:t>GQS/CTMS</w:t>
    </w:r>
  </w:p>
  <w:p w:rsidR="003D273F" w:rsidRDefault="003D273F">
    <w:pPr>
      <w:pStyle w:val="Header"/>
      <w:jc w:val="right"/>
    </w:pPr>
    <w:r>
      <w:rPr>
        <w:rFonts w:cs="Arial"/>
        <w:sz w:val="20"/>
      </w:rPr>
      <w:t xml:space="preserve">Activity Expert Process and System Training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F" w:rsidRDefault="003D2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375" o:spid="_x0000_s2064" type="#_x0000_t136" style="position:absolute;left:0;text-align:left;margin-left:0;margin-top:0;width:473.75pt;height:135.35pt;rotation:315;z-index:-25166028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F" w:rsidRDefault="003D2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379" o:spid="_x0000_s2068" type="#_x0000_t136" style="position:absolute;left:0;text-align:left;margin-left:0;margin-top:0;width:473.75pt;height:135.35pt;rotation:315;z-index:-25165619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F" w:rsidRDefault="003D273F" w:rsidP="00197BB3">
    <w:pPr>
      <w:pStyle w:val="Header"/>
      <w:spacing w:after="0"/>
      <w:ind w:left="0"/>
      <w:rPr>
        <w:rFonts w:cs="Arial"/>
        <w:sz w:val="20"/>
      </w:rPr>
    </w:pPr>
  </w:p>
  <w:p w:rsidR="003D273F" w:rsidRDefault="003D273F" w:rsidP="00197BB3">
    <w:pPr>
      <w:pStyle w:val="Header"/>
      <w:pBdr>
        <w:bottom w:val="single" w:sz="4" w:space="1" w:color="auto"/>
      </w:pBdr>
      <w:spacing w:after="0"/>
      <w:ind w:left="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left:0;text-align:left;margin-left:0;margin-top:0;width:473.75pt;height:135.35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Pr>
        <w:rFonts w:cs="Arial"/>
        <w:sz w:val="20"/>
      </w:rPr>
      <w:t>Validation Master Plan</w:t>
    </w:r>
  </w:p>
  <w:p w:rsidR="003D273F" w:rsidRPr="00197BB3" w:rsidRDefault="003D273F" w:rsidP="00197BB3">
    <w:pPr>
      <w:pStyle w:val="Header"/>
      <w:ind w:left="0"/>
      <w:jc w:val="both"/>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F" w:rsidRDefault="003D273F" w:rsidP="00197BB3">
    <w:pPr>
      <w:pStyle w:val="Header"/>
      <w:spacing w:after="0"/>
      <w:ind w:left="0"/>
      <w:rPr>
        <w:rFonts w:cs="Arial"/>
        <w:sz w:val="20"/>
      </w:rPr>
    </w:pPr>
  </w:p>
  <w:p w:rsidR="003D273F" w:rsidRDefault="003D273F" w:rsidP="00197BB3">
    <w:pPr>
      <w:pStyle w:val="Header"/>
      <w:pBdr>
        <w:bottom w:val="single" w:sz="4" w:space="1" w:color="auto"/>
      </w:pBdr>
      <w:spacing w:after="0"/>
      <w:ind w:left="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378" o:spid="_x0000_s2067" type="#_x0000_t136" style="position:absolute;left:0;text-align:left;margin-left:0;margin-top:0;width:473.75pt;height:135.35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Pr>
        <w:rFonts w:cs="Arial"/>
        <w:sz w:val="20"/>
      </w:rPr>
      <w:t>Validation Master Plan</w:t>
    </w:r>
  </w:p>
  <w:p w:rsidR="003D273F" w:rsidRPr="00197BB3" w:rsidRDefault="003D273F" w:rsidP="00197BB3">
    <w:pPr>
      <w:pStyle w:val="Header"/>
      <w:ind w:left="0"/>
      <w:jc w:val="both"/>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42D"/>
    <w:multiLevelType w:val="multilevel"/>
    <w:tmpl w:val="224E555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160"/>
        </w:tabs>
        <w:ind w:left="2160" w:hanging="720"/>
      </w:pPr>
    </w:lvl>
    <w:lvl w:ilvl="3">
      <w:start w:val="1"/>
      <w:numFmt w:val="decimal"/>
      <w:pStyle w:val="Heading4"/>
      <w:lvlText w:val="%1.%2.%3.%4"/>
      <w:lvlJc w:val="left"/>
      <w:pPr>
        <w:tabs>
          <w:tab w:val="num" w:pos="1440"/>
        </w:tabs>
        <w:ind w:left="1008" w:hanging="1008"/>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0583238E"/>
    <w:multiLevelType w:val="hybridMultilevel"/>
    <w:tmpl w:val="889EA0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1257293"/>
    <w:multiLevelType w:val="multilevel"/>
    <w:tmpl w:val="5D2AA38C"/>
    <w:lvl w:ilvl="0">
      <w:start w:val="1"/>
      <w:numFmt w:val="decimal"/>
      <w:lvlText w:val="%1"/>
      <w:lvlJc w:val="left"/>
      <w:pPr>
        <w:tabs>
          <w:tab w:val="num" w:pos="432"/>
        </w:tabs>
        <w:ind w:left="432" w:hanging="432"/>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rPr>
        <w:rFonts w:ascii="Arial" w:hAnsi="Arial" w:hint="default"/>
        <w:b/>
        <w:i w:val="0"/>
        <w:sz w:val="28"/>
      </w:r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5001EBD"/>
    <w:multiLevelType w:val="multilevel"/>
    <w:tmpl w:val="BECE6B80"/>
    <w:lvl w:ilvl="0">
      <w:start w:val="1"/>
      <w:numFmt w:val="decimal"/>
      <w:lvlText w:val="%1"/>
      <w:lvlJc w:val="left"/>
      <w:pPr>
        <w:tabs>
          <w:tab w:val="num" w:pos="432"/>
        </w:tabs>
        <w:ind w:left="432" w:hanging="432"/>
      </w:pPr>
    </w:lvl>
    <w:lvl w:ilvl="1">
      <w:start w:val="1"/>
      <w:numFmt w:val="decimal"/>
      <w:lvlText w:val="%1.%2"/>
      <w:lvlJc w:val="left"/>
      <w:pPr>
        <w:tabs>
          <w:tab w:val="num" w:pos="1440"/>
        </w:tabs>
        <w:ind w:left="1440" w:hanging="1440"/>
      </w:pPr>
    </w:lvl>
    <w:lvl w:ilvl="2">
      <w:start w:val="1"/>
      <w:numFmt w:val="decimal"/>
      <w:lvlText w:val="%3."/>
      <w:lvlJc w:val="left"/>
      <w:pPr>
        <w:tabs>
          <w:tab w:val="num" w:pos="1440"/>
        </w:tabs>
        <w:ind w:left="1440" w:hanging="1440"/>
      </w:pPr>
      <w:rPr>
        <w:rFonts w:hint="default"/>
        <w:b/>
        <w:i w:val="0"/>
        <w:sz w:val="24"/>
      </w:r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29683BF3"/>
    <w:multiLevelType w:val="hybridMultilevel"/>
    <w:tmpl w:val="425423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36046FE4"/>
    <w:multiLevelType w:val="hybridMultilevel"/>
    <w:tmpl w:val="781E72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393026DE"/>
    <w:multiLevelType w:val="multilevel"/>
    <w:tmpl w:val="AB102F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DF81885"/>
    <w:multiLevelType w:val="hybridMultilevel"/>
    <w:tmpl w:val="A27C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001480"/>
    <w:multiLevelType w:val="multilevel"/>
    <w:tmpl w:val="FB884816"/>
    <w:lvl w:ilvl="0">
      <w:start w:val="1"/>
      <w:numFmt w:val="decimal"/>
      <w:pStyle w:val="TableNumber"/>
      <w:lvlText w:val="%1"/>
      <w:legacy w:legacy="1" w:legacySpace="0" w:legacyIndent="1267"/>
      <w:lvlJc w:val="left"/>
      <w:pPr>
        <w:ind w:left="1267" w:hanging="1267"/>
      </w:pPr>
      <w:rPr>
        <w:rFonts w:ascii="Arial" w:hAnsi="Arial" w:hint="default"/>
        <w:sz w:val="22"/>
      </w:rPr>
    </w:lvl>
    <w:lvl w:ilvl="1">
      <w:start w:val="1"/>
      <w:numFmt w:val="decimal"/>
      <w:lvlText w:val="%1.%2."/>
      <w:legacy w:legacy="1" w:legacySpace="0" w:legacyIndent="1267"/>
      <w:lvlJc w:val="left"/>
      <w:pPr>
        <w:ind w:left="2534" w:hanging="1267"/>
      </w:pPr>
      <w:rPr>
        <w:rFonts w:ascii="Arial" w:hAnsi="Arial" w:hint="default"/>
        <w:sz w:val="22"/>
      </w:rPr>
    </w:lvl>
    <w:lvl w:ilvl="2">
      <w:start w:val="1"/>
      <w:numFmt w:val="decimal"/>
      <w:lvlText w:val="%1.%2.%3"/>
      <w:legacy w:legacy="1" w:legacySpace="0" w:legacyIndent="1267"/>
      <w:lvlJc w:val="left"/>
      <w:pPr>
        <w:ind w:left="3801" w:hanging="1267"/>
      </w:pPr>
      <w:rPr>
        <w:rFonts w:ascii="Arial" w:hAnsi="Arial" w:hint="default"/>
        <w:sz w:val="22"/>
      </w:rPr>
    </w:lvl>
    <w:lvl w:ilvl="3">
      <w:start w:val="1"/>
      <w:numFmt w:val="decimal"/>
      <w:lvlText w:val="%1.%2.%3.%4."/>
      <w:legacy w:legacy="1" w:legacySpace="0" w:legacyIndent="1267"/>
      <w:lvlJc w:val="left"/>
      <w:pPr>
        <w:ind w:left="5068" w:hanging="1267"/>
      </w:pPr>
      <w:rPr>
        <w:rFonts w:ascii="Arial" w:hAnsi="Arial" w:hint="default"/>
        <w:sz w:val="22"/>
      </w:rPr>
    </w:lvl>
    <w:lvl w:ilvl="4">
      <w:start w:val="1"/>
      <w:numFmt w:val="decimal"/>
      <w:lvlText w:val="%1.%2.%3.%4.%5"/>
      <w:legacy w:legacy="1" w:legacySpace="0" w:legacyIndent="1267"/>
      <w:lvlJc w:val="left"/>
      <w:pPr>
        <w:ind w:left="6335" w:hanging="1267"/>
      </w:pPr>
      <w:rPr>
        <w:rFonts w:ascii="Arial" w:hAnsi="Arial" w:hint="default"/>
        <w:sz w:val="22"/>
      </w:rPr>
    </w:lvl>
    <w:lvl w:ilvl="5">
      <w:start w:val="1"/>
      <w:numFmt w:val="decimal"/>
      <w:lvlText w:val="%1.%2.%3.%4.%5.%6."/>
      <w:legacy w:legacy="1" w:legacySpace="0" w:legacyIndent="1267"/>
      <w:lvlJc w:val="left"/>
      <w:pPr>
        <w:ind w:left="7602" w:hanging="1267"/>
      </w:pPr>
      <w:rPr>
        <w:rFonts w:ascii="Arial" w:hAnsi="Arial" w:hint="default"/>
        <w:sz w:val="22"/>
      </w:rPr>
    </w:lvl>
    <w:lvl w:ilvl="6">
      <w:start w:val="1"/>
      <w:numFmt w:val="decimal"/>
      <w:lvlText w:val="%1.%2.%3.%4.%5.%6.%7"/>
      <w:legacy w:legacy="1" w:legacySpace="0" w:legacyIndent="1267"/>
      <w:lvlJc w:val="left"/>
      <w:pPr>
        <w:ind w:left="8869" w:hanging="1267"/>
      </w:pPr>
      <w:rPr>
        <w:rFonts w:ascii="Arial" w:hAnsi="Arial" w:hint="default"/>
        <w:sz w:val="22"/>
      </w:rPr>
    </w:lvl>
    <w:lvl w:ilvl="7">
      <w:start w:val="1"/>
      <w:numFmt w:val="decimal"/>
      <w:lvlText w:val="%1.%2.%3.%4.%5.%6.%7.%8."/>
      <w:legacy w:legacy="1" w:legacySpace="0" w:legacyIndent="1267"/>
      <w:lvlJc w:val="left"/>
      <w:pPr>
        <w:ind w:left="10136" w:hanging="1267"/>
      </w:pPr>
      <w:rPr>
        <w:rFonts w:ascii="Arial" w:hAnsi="Arial" w:hint="default"/>
        <w:sz w:val="22"/>
      </w:rPr>
    </w:lvl>
    <w:lvl w:ilvl="8">
      <w:start w:val="1"/>
      <w:numFmt w:val="decimal"/>
      <w:lvlText w:val="%1.%2.%3.%4.%5.%6.%7.%8.%9"/>
      <w:legacy w:legacy="1" w:legacySpace="0" w:legacyIndent="1267"/>
      <w:lvlJc w:val="left"/>
      <w:pPr>
        <w:ind w:left="11403" w:hanging="1267"/>
      </w:pPr>
      <w:rPr>
        <w:rFonts w:ascii="Arial" w:hAnsi="Arial" w:hint="default"/>
        <w:sz w:val="22"/>
      </w:rPr>
    </w:lvl>
  </w:abstractNum>
  <w:abstractNum w:abstractNumId="9">
    <w:nsid w:val="49854929"/>
    <w:multiLevelType w:val="singleLevel"/>
    <w:tmpl w:val="C4EAF0CA"/>
    <w:lvl w:ilvl="0">
      <w:numFmt w:val="none"/>
      <w:pStyle w:val="dash1N"/>
      <w:lvlText w:val="–"/>
      <w:legacy w:legacy="1" w:legacySpace="0" w:legacyIndent="360"/>
      <w:lvlJc w:val="left"/>
      <w:pPr>
        <w:ind w:left="1987" w:hanging="360"/>
      </w:pPr>
      <w:rPr>
        <w:rFonts w:ascii="Times New Roman" w:hAnsi="Times New Roman" w:hint="default"/>
      </w:rPr>
    </w:lvl>
  </w:abstractNum>
  <w:abstractNum w:abstractNumId="10">
    <w:nsid w:val="4C0F1086"/>
    <w:multiLevelType w:val="hybridMultilevel"/>
    <w:tmpl w:val="0C66E40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519625FF"/>
    <w:multiLevelType w:val="multilevel"/>
    <w:tmpl w:val="CFE63B0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4AB795C"/>
    <w:multiLevelType w:val="hybridMultilevel"/>
    <w:tmpl w:val="FBF0DC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4C377B3"/>
    <w:multiLevelType w:val="hybridMultilevel"/>
    <w:tmpl w:val="A4D049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52111AB"/>
    <w:multiLevelType w:val="hybridMultilevel"/>
    <w:tmpl w:val="15B421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58C2DE0"/>
    <w:multiLevelType w:val="hybridMultilevel"/>
    <w:tmpl w:val="66B24C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565001B4"/>
    <w:multiLevelType w:val="hybridMultilevel"/>
    <w:tmpl w:val="FF7E17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5848785D"/>
    <w:multiLevelType w:val="multilevel"/>
    <w:tmpl w:val="FB884816"/>
    <w:lvl w:ilvl="0">
      <w:start w:val="1"/>
      <w:numFmt w:val="decimal"/>
      <w:pStyle w:val="TableBullet"/>
      <w:lvlText w:val="%1"/>
      <w:legacy w:legacy="1" w:legacySpace="0" w:legacyIndent="1267"/>
      <w:lvlJc w:val="left"/>
      <w:pPr>
        <w:ind w:left="1267" w:hanging="1267"/>
      </w:pPr>
      <w:rPr>
        <w:rFonts w:ascii="Arial" w:hAnsi="Arial" w:hint="default"/>
        <w:sz w:val="22"/>
      </w:rPr>
    </w:lvl>
    <w:lvl w:ilvl="1">
      <w:start w:val="1"/>
      <w:numFmt w:val="decimal"/>
      <w:lvlText w:val="%1.%2."/>
      <w:legacy w:legacy="1" w:legacySpace="0" w:legacyIndent="1267"/>
      <w:lvlJc w:val="left"/>
      <w:pPr>
        <w:ind w:left="2534" w:hanging="1267"/>
      </w:pPr>
      <w:rPr>
        <w:rFonts w:ascii="Arial" w:hAnsi="Arial" w:hint="default"/>
        <w:sz w:val="22"/>
      </w:rPr>
    </w:lvl>
    <w:lvl w:ilvl="2">
      <w:start w:val="1"/>
      <w:numFmt w:val="decimal"/>
      <w:lvlText w:val="%1.%2.%3"/>
      <w:legacy w:legacy="1" w:legacySpace="0" w:legacyIndent="1267"/>
      <w:lvlJc w:val="left"/>
      <w:pPr>
        <w:ind w:left="3801" w:hanging="1267"/>
      </w:pPr>
      <w:rPr>
        <w:rFonts w:ascii="Arial" w:hAnsi="Arial" w:hint="default"/>
        <w:sz w:val="22"/>
      </w:rPr>
    </w:lvl>
    <w:lvl w:ilvl="3">
      <w:start w:val="1"/>
      <w:numFmt w:val="decimal"/>
      <w:lvlText w:val="%1.%2.%3.%4."/>
      <w:legacy w:legacy="1" w:legacySpace="0" w:legacyIndent="1267"/>
      <w:lvlJc w:val="left"/>
      <w:pPr>
        <w:ind w:left="5068" w:hanging="1267"/>
      </w:pPr>
      <w:rPr>
        <w:rFonts w:ascii="Arial" w:hAnsi="Arial" w:hint="default"/>
        <w:sz w:val="22"/>
      </w:rPr>
    </w:lvl>
    <w:lvl w:ilvl="4">
      <w:start w:val="1"/>
      <w:numFmt w:val="decimal"/>
      <w:lvlText w:val="%1.%2.%3.%4.%5"/>
      <w:legacy w:legacy="1" w:legacySpace="0" w:legacyIndent="1267"/>
      <w:lvlJc w:val="left"/>
      <w:pPr>
        <w:ind w:left="6335" w:hanging="1267"/>
      </w:pPr>
      <w:rPr>
        <w:rFonts w:ascii="Arial" w:hAnsi="Arial" w:hint="default"/>
        <w:sz w:val="22"/>
      </w:rPr>
    </w:lvl>
    <w:lvl w:ilvl="5">
      <w:start w:val="1"/>
      <w:numFmt w:val="decimal"/>
      <w:lvlText w:val="%1.%2.%3.%4.%5.%6."/>
      <w:legacy w:legacy="1" w:legacySpace="0" w:legacyIndent="1267"/>
      <w:lvlJc w:val="left"/>
      <w:pPr>
        <w:ind w:left="7602" w:hanging="1267"/>
      </w:pPr>
      <w:rPr>
        <w:rFonts w:ascii="Arial" w:hAnsi="Arial" w:hint="default"/>
        <w:sz w:val="22"/>
      </w:rPr>
    </w:lvl>
    <w:lvl w:ilvl="6">
      <w:start w:val="1"/>
      <w:numFmt w:val="decimal"/>
      <w:lvlText w:val="%1.%2.%3.%4.%5.%6.%7"/>
      <w:legacy w:legacy="1" w:legacySpace="0" w:legacyIndent="1267"/>
      <w:lvlJc w:val="left"/>
      <w:pPr>
        <w:ind w:left="8869" w:hanging="1267"/>
      </w:pPr>
      <w:rPr>
        <w:rFonts w:ascii="Arial" w:hAnsi="Arial" w:hint="default"/>
        <w:sz w:val="22"/>
      </w:rPr>
    </w:lvl>
    <w:lvl w:ilvl="7">
      <w:start w:val="1"/>
      <w:numFmt w:val="decimal"/>
      <w:lvlText w:val="%1.%2.%3.%4.%5.%6.%7.%8."/>
      <w:legacy w:legacy="1" w:legacySpace="0" w:legacyIndent="1267"/>
      <w:lvlJc w:val="left"/>
      <w:pPr>
        <w:ind w:left="10136" w:hanging="1267"/>
      </w:pPr>
      <w:rPr>
        <w:rFonts w:ascii="Arial" w:hAnsi="Arial" w:hint="default"/>
        <w:sz w:val="22"/>
      </w:rPr>
    </w:lvl>
    <w:lvl w:ilvl="8">
      <w:start w:val="1"/>
      <w:numFmt w:val="decimal"/>
      <w:lvlText w:val="%1.%2.%3.%4.%5.%6.%7.%8.%9"/>
      <w:legacy w:legacy="1" w:legacySpace="0" w:legacyIndent="1267"/>
      <w:lvlJc w:val="left"/>
      <w:pPr>
        <w:ind w:left="11403" w:hanging="1267"/>
      </w:pPr>
      <w:rPr>
        <w:rFonts w:ascii="Arial" w:hAnsi="Arial" w:hint="default"/>
        <w:sz w:val="22"/>
      </w:rPr>
    </w:lvl>
  </w:abstractNum>
  <w:abstractNum w:abstractNumId="18">
    <w:nsid w:val="5BEE0270"/>
    <w:multiLevelType w:val="singleLevel"/>
    <w:tmpl w:val="4E34A586"/>
    <w:lvl w:ilvl="0">
      <w:start w:val="1"/>
      <w:numFmt w:val="decimal"/>
      <w:pStyle w:val="NumberedList"/>
      <w:lvlText w:val="%1."/>
      <w:lvlJc w:val="left"/>
      <w:pPr>
        <w:tabs>
          <w:tab w:val="num" w:pos="1800"/>
        </w:tabs>
        <w:ind w:left="1800" w:hanging="360"/>
      </w:pPr>
      <w:rPr>
        <w:rFonts w:ascii="Arial" w:hAnsi="Arial" w:hint="default"/>
        <w:sz w:val="22"/>
      </w:rPr>
    </w:lvl>
  </w:abstractNum>
  <w:abstractNum w:abstractNumId="19">
    <w:nsid w:val="61606F09"/>
    <w:multiLevelType w:val="hybridMultilevel"/>
    <w:tmpl w:val="EDF8C8F0"/>
    <w:lvl w:ilvl="0" w:tplc="04090001">
      <w:start w:val="1"/>
      <w:numFmt w:val="bullet"/>
      <w:lvlText w:val=""/>
      <w:lvlJc w:val="left"/>
      <w:pPr>
        <w:ind w:left="1260" w:hanging="360"/>
      </w:pPr>
      <w:rPr>
        <w:rFonts w:ascii="Symbol" w:hAnsi="Symbol" w:hint="default"/>
      </w:rPr>
    </w:lvl>
    <w:lvl w:ilvl="1" w:tplc="0409000F">
      <w:start w:val="1"/>
      <w:numFmt w:val="decimal"/>
      <w:lvlText w:val="%2."/>
      <w:lvlJc w:val="left"/>
      <w:pPr>
        <w:ind w:left="1980" w:hanging="360"/>
      </w:pPr>
      <w:rPr>
        <w:rFont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61640D66"/>
    <w:multiLevelType w:val="singleLevel"/>
    <w:tmpl w:val="CB483244"/>
    <w:lvl w:ilvl="0">
      <w:start w:val="1"/>
      <w:numFmt w:val="bullet"/>
      <w:pStyle w:val="Bullet"/>
      <w:lvlText w:val=""/>
      <w:lvlJc w:val="left"/>
      <w:pPr>
        <w:tabs>
          <w:tab w:val="num" w:pos="360"/>
        </w:tabs>
        <w:ind w:left="360" w:hanging="360"/>
      </w:pPr>
      <w:rPr>
        <w:rFonts w:ascii="Wingdings" w:hAnsi="Wingdings" w:hint="default"/>
      </w:rPr>
    </w:lvl>
  </w:abstractNum>
  <w:abstractNum w:abstractNumId="21">
    <w:nsid w:val="6D5C3629"/>
    <w:multiLevelType w:val="hybridMultilevel"/>
    <w:tmpl w:val="DEBEC3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7BAB1CB0"/>
    <w:multiLevelType w:val="hybridMultilevel"/>
    <w:tmpl w:val="9CAE43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8"/>
  </w:num>
  <w:num w:numId="3">
    <w:abstractNumId w:val="17"/>
  </w:num>
  <w:num w:numId="4">
    <w:abstractNumId w:val="8"/>
  </w:num>
  <w:num w:numId="5">
    <w:abstractNumId w:val="20"/>
  </w:num>
  <w:num w:numId="6">
    <w:abstractNumId w:val="9"/>
  </w:num>
  <w:num w:numId="7">
    <w:abstractNumId w:val="6"/>
  </w:num>
  <w:num w:numId="8">
    <w:abstractNumId w:val="11"/>
  </w:num>
  <w:num w:numId="9">
    <w:abstractNumId w:val="3"/>
  </w:num>
  <w:num w:numId="10">
    <w:abstractNumId w:val="0"/>
  </w:num>
  <w:num w:numId="11">
    <w:abstractNumId w:val="21"/>
  </w:num>
  <w:num w:numId="12">
    <w:abstractNumId w:val="5"/>
  </w:num>
  <w:num w:numId="13">
    <w:abstractNumId w:val="19"/>
  </w:num>
  <w:num w:numId="14">
    <w:abstractNumId w:val="7"/>
  </w:num>
  <w:num w:numId="15">
    <w:abstractNumId w:val="14"/>
  </w:num>
  <w:num w:numId="16">
    <w:abstractNumId w:val="22"/>
  </w:num>
  <w:num w:numId="17">
    <w:abstractNumId w:val="1"/>
  </w:num>
  <w:num w:numId="18">
    <w:abstractNumId w:val="0"/>
  </w:num>
  <w:num w:numId="19">
    <w:abstractNumId w:val="10"/>
  </w:num>
  <w:num w:numId="20">
    <w:abstractNumId w:val="12"/>
  </w:num>
  <w:num w:numId="21">
    <w:abstractNumId w:val="0"/>
  </w:num>
  <w:num w:numId="22">
    <w:abstractNumId w:val="16"/>
  </w:num>
  <w:num w:numId="23">
    <w:abstractNumId w:val="14"/>
  </w:num>
  <w:num w:numId="24">
    <w:abstractNumId w:val="15"/>
  </w:num>
  <w:num w:numId="25">
    <w:abstractNumId w:val="13"/>
  </w:num>
  <w:num w:numId="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D7"/>
    <w:rsid w:val="00004ECC"/>
    <w:rsid w:val="000253B1"/>
    <w:rsid w:val="00053378"/>
    <w:rsid w:val="000870C5"/>
    <w:rsid w:val="00092DFC"/>
    <w:rsid w:val="000952C1"/>
    <w:rsid w:val="000B02C0"/>
    <w:rsid w:val="000D7EBE"/>
    <w:rsid w:val="000F59FD"/>
    <w:rsid w:val="00105DB1"/>
    <w:rsid w:val="001066A7"/>
    <w:rsid w:val="00107DFE"/>
    <w:rsid w:val="00152D26"/>
    <w:rsid w:val="00157711"/>
    <w:rsid w:val="001649EE"/>
    <w:rsid w:val="00167C0C"/>
    <w:rsid w:val="001764F4"/>
    <w:rsid w:val="00197BB3"/>
    <w:rsid w:val="001A2014"/>
    <w:rsid w:val="001B176D"/>
    <w:rsid w:val="001C3576"/>
    <w:rsid w:val="001F2491"/>
    <w:rsid w:val="001F6CCD"/>
    <w:rsid w:val="00217BB6"/>
    <w:rsid w:val="00220316"/>
    <w:rsid w:val="002303D7"/>
    <w:rsid w:val="002514C2"/>
    <w:rsid w:val="0026497D"/>
    <w:rsid w:val="00271B4D"/>
    <w:rsid w:val="00273031"/>
    <w:rsid w:val="0027720F"/>
    <w:rsid w:val="00283427"/>
    <w:rsid w:val="002B66C8"/>
    <w:rsid w:val="002C108A"/>
    <w:rsid w:val="002C486F"/>
    <w:rsid w:val="002D6750"/>
    <w:rsid w:val="003060B8"/>
    <w:rsid w:val="00317A74"/>
    <w:rsid w:val="00324964"/>
    <w:rsid w:val="00331BFF"/>
    <w:rsid w:val="00343F10"/>
    <w:rsid w:val="003629DF"/>
    <w:rsid w:val="00377523"/>
    <w:rsid w:val="00390303"/>
    <w:rsid w:val="003B69B8"/>
    <w:rsid w:val="003C08CD"/>
    <w:rsid w:val="003D2255"/>
    <w:rsid w:val="003D273F"/>
    <w:rsid w:val="003D4428"/>
    <w:rsid w:val="003E6015"/>
    <w:rsid w:val="003F4044"/>
    <w:rsid w:val="00400055"/>
    <w:rsid w:val="00406AD7"/>
    <w:rsid w:val="00422ECC"/>
    <w:rsid w:val="0046757A"/>
    <w:rsid w:val="00487740"/>
    <w:rsid w:val="004A09FF"/>
    <w:rsid w:val="00506A53"/>
    <w:rsid w:val="00541D60"/>
    <w:rsid w:val="0055338C"/>
    <w:rsid w:val="005605F8"/>
    <w:rsid w:val="00585864"/>
    <w:rsid w:val="005A4A32"/>
    <w:rsid w:val="005B2081"/>
    <w:rsid w:val="005C0FEE"/>
    <w:rsid w:val="005C6875"/>
    <w:rsid w:val="005E64CD"/>
    <w:rsid w:val="00615E7D"/>
    <w:rsid w:val="006162E1"/>
    <w:rsid w:val="00620C8D"/>
    <w:rsid w:val="00637A0E"/>
    <w:rsid w:val="00693764"/>
    <w:rsid w:val="00696492"/>
    <w:rsid w:val="006B1157"/>
    <w:rsid w:val="006B3360"/>
    <w:rsid w:val="006D7589"/>
    <w:rsid w:val="00707DFB"/>
    <w:rsid w:val="0073465B"/>
    <w:rsid w:val="0079133C"/>
    <w:rsid w:val="007A2C6B"/>
    <w:rsid w:val="007A2C9F"/>
    <w:rsid w:val="007A3706"/>
    <w:rsid w:val="007B7691"/>
    <w:rsid w:val="007D3CDB"/>
    <w:rsid w:val="007E2137"/>
    <w:rsid w:val="007E2C71"/>
    <w:rsid w:val="008173E5"/>
    <w:rsid w:val="008272F7"/>
    <w:rsid w:val="0083476D"/>
    <w:rsid w:val="008442C6"/>
    <w:rsid w:val="00854520"/>
    <w:rsid w:val="00861BE9"/>
    <w:rsid w:val="008776F6"/>
    <w:rsid w:val="00882648"/>
    <w:rsid w:val="008F7145"/>
    <w:rsid w:val="00927762"/>
    <w:rsid w:val="00937ADE"/>
    <w:rsid w:val="0095532B"/>
    <w:rsid w:val="00961329"/>
    <w:rsid w:val="00975760"/>
    <w:rsid w:val="00984487"/>
    <w:rsid w:val="009C6726"/>
    <w:rsid w:val="009C79C8"/>
    <w:rsid w:val="009E389B"/>
    <w:rsid w:val="009E3A34"/>
    <w:rsid w:val="009F49BA"/>
    <w:rsid w:val="009F4E2B"/>
    <w:rsid w:val="00A003B4"/>
    <w:rsid w:val="00A24AC5"/>
    <w:rsid w:val="00A52661"/>
    <w:rsid w:val="00A650A4"/>
    <w:rsid w:val="00A669C5"/>
    <w:rsid w:val="00A7287E"/>
    <w:rsid w:val="00A7562F"/>
    <w:rsid w:val="00AA1A23"/>
    <w:rsid w:val="00AA2BAD"/>
    <w:rsid w:val="00AF75F2"/>
    <w:rsid w:val="00B25D98"/>
    <w:rsid w:val="00B4581E"/>
    <w:rsid w:val="00BA1D80"/>
    <w:rsid w:val="00BB4D4F"/>
    <w:rsid w:val="00BC22B5"/>
    <w:rsid w:val="00BF0070"/>
    <w:rsid w:val="00C24CE0"/>
    <w:rsid w:val="00C45AB1"/>
    <w:rsid w:val="00C55E7D"/>
    <w:rsid w:val="00C565C4"/>
    <w:rsid w:val="00C61108"/>
    <w:rsid w:val="00C70E73"/>
    <w:rsid w:val="00C74D25"/>
    <w:rsid w:val="00C87EA0"/>
    <w:rsid w:val="00CA25F4"/>
    <w:rsid w:val="00CA3C0B"/>
    <w:rsid w:val="00CA7821"/>
    <w:rsid w:val="00CB4E40"/>
    <w:rsid w:val="00CD0F58"/>
    <w:rsid w:val="00CE3E90"/>
    <w:rsid w:val="00CF7C93"/>
    <w:rsid w:val="00D241EF"/>
    <w:rsid w:val="00D24E5B"/>
    <w:rsid w:val="00D268A3"/>
    <w:rsid w:val="00D314C5"/>
    <w:rsid w:val="00D37AC1"/>
    <w:rsid w:val="00D5069F"/>
    <w:rsid w:val="00D82A6A"/>
    <w:rsid w:val="00DB6281"/>
    <w:rsid w:val="00DD433D"/>
    <w:rsid w:val="00DF5CA4"/>
    <w:rsid w:val="00E039AF"/>
    <w:rsid w:val="00E226E5"/>
    <w:rsid w:val="00E24E7A"/>
    <w:rsid w:val="00E333C3"/>
    <w:rsid w:val="00E66481"/>
    <w:rsid w:val="00E66DC8"/>
    <w:rsid w:val="00E775D8"/>
    <w:rsid w:val="00E84346"/>
    <w:rsid w:val="00EC7C39"/>
    <w:rsid w:val="00EE10A6"/>
    <w:rsid w:val="00F01A10"/>
    <w:rsid w:val="00F14D84"/>
    <w:rsid w:val="00F17FE1"/>
    <w:rsid w:val="00F21C67"/>
    <w:rsid w:val="00F35E50"/>
    <w:rsid w:val="00F47CE7"/>
    <w:rsid w:val="00F60374"/>
    <w:rsid w:val="00F64E66"/>
    <w:rsid w:val="00F668A6"/>
    <w:rsid w:val="00F83559"/>
    <w:rsid w:val="00FA04E7"/>
    <w:rsid w:val="00FA6250"/>
    <w:rsid w:val="00FD2C98"/>
    <w:rsid w:val="00FE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ind w:left="1440"/>
    </w:pPr>
    <w:rPr>
      <w:rFonts w:ascii="Arial" w:hAnsi="Arial"/>
      <w:sz w:val="22"/>
    </w:rPr>
  </w:style>
  <w:style w:type="paragraph" w:styleId="Heading1">
    <w:name w:val="heading 1"/>
    <w:basedOn w:val="Normal"/>
    <w:next w:val="Normal"/>
    <w:qFormat/>
    <w:rsid w:val="00AF75F2"/>
    <w:pPr>
      <w:keepNext/>
      <w:numPr>
        <w:numId w:val="10"/>
      </w:numPr>
      <w:spacing w:before="240"/>
      <w:outlineLvl w:val="0"/>
    </w:pPr>
    <w:rPr>
      <w:b/>
      <w:kern w:val="28"/>
      <w:sz w:val="32"/>
    </w:rPr>
  </w:style>
  <w:style w:type="paragraph" w:styleId="Heading2">
    <w:name w:val="heading 2"/>
    <w:basedOn w:val="Normal"/>
    <w:next w:val="Normal"/>
    <w:autoRedefine/>
    <w:qFormat/>
    <w:rsid w:val="005C0FEE"/>
    <w:pPr>
      <w:keepNext/>
      <w:numPr>
        <w:ilvl w:val="1"/>
        <w:numId w:val="10"/>
      </w:numPr>
      <w:tabs>
        <w:tab w:val="left" w:pos="540"/>
      </w:tabs>
      <w:spacing w:before="240"/>
      <w:outlineLvl w:val="1"/>
    </w:pPr>
    <w:rPr>
      <w:b/>
      <w:color w:val="000000" w:themeColor="text1"/>
      <w:sz w:val="24"/>
    </w:rPr>
  </w:style>
  <w:style w:type="paragraph" w:styleId="Heading3">
    <w:name w:val="heading 3"/>
    <w:basedOn w:val="Normal"/>
    <w:next w:val="Normal"/>
    <w:qFormat/>
    <w:rsid w:val="00C70E73"/>
    <w:pPr>
      <w:keepNext/>
      <w:numPr>
        <w:ilvl w:val="2"/>
        <w:numId w:val="10"/>
      </w:numPr>
      <w:tabs>
        <w:tab w:val="clear" w:pos="2160"/>
        <w:tab w:val="left" w:pos="1260"/>
        <w:tab w:val="num" w:pos="1440"/>
      </w:tabs>
      <w:spacing w:before="240"/>
      <w:ind w:hanging="1620"/>
      <w:outlineLvl w:val="2"/>
    </w:pPr>
    <w:rPr>
      <w:b/>
      <w:sz w:val="24"/>
    </w:rPr>
  </w:style>
  <w:style w:type="paragraph" w:styleId="Heading4">
    <w:name w:val="heading 4"/>
    <w:basedOn w:val="Normal"/>
    <w:next w:val="Normal"/>
    <w:qFormat/>
    <w:pPr>
      <w:keepNext/>
      <w:numPr>
        <w:ilvl w:val="3"/>
        <w:numId w:val="10"/>
      </w:numPr>
      <w:spacing w:before="240"/>
      <w:outlineLvl w:val="3"/>
    </w:pPr>
    <w:rPr>
      <w:b/>
      <w:smallCaps/>
      <w:sz w:val="24"/>
    </w:rPr>
  </w:style>
  <w:style w:type="paragraph" w:styleId="Heading5">
    <w:name w:val="heading 5"/>
    <w:basedOn w:val="Normal"/>
    <w:next w:val="Normal"/>
    <w:qFormat/>
    <w:pPr>
      <w:numPr>
        <w:ilvl w:val="4"/>
        <w:numId w:val="10"/>
      </w:numPr>
      <w:spacing w:before="240"/>
      <w:outlineLvl w:val="4"/>
    </w:pPr>
    <w:rPr>
      <w:b/>
      <w:sz w:val="24"/>
    </w:rPr>
  </w:style>
  <w:style w:type="paragraph" w:styleId="Heading6">
    <w:name w:val="heading 6"/>
    <w:basedOn w:val="Normal"/>
    <w:next w:val="Normal"/>
    <w:qFormat/>
    <w:pPr>
      <w:numPr>
        <w:ilvl w:val="5"/>
        <w:numId w:val="10"/>
      </w:numPr>
      <w:tabs>
        <w:tab w:val="left" w:pos="1440"/>
      </w:tabs>
      <w:spacing w:before="240"/>
      <w:outlineLvl w:val="5"/>
    </w:pPr>
    <w:rPr>
      <w:b/>
      <w:i/>
      <w:sz w:val="24"/>
    </w:rPr>
  </w:style>
  <w:style w:type="paragraph" w:styleId="Heading7">
    <w:name w:val="heading 7"/>
    <w:basedOn w:val="Normal"/>
    <w:next w:val="Normal"/>
    <w:qFormat/>
    <w:pPr>
      <w:numPr>
        <w:ilvl w:val="6"/>
        <w:numId w:val="10"/>
      </w:numPr>
      <w:tabs>
        <w:tab w:val="left" w:pos="1440"/>
      </w:tabs>
      <w:spacing w:before="240"/>
      <w:outlineLvl w:val="6"/>
    </w:pPr>
    <w:rPr>
      <w:b/>
      <w:smallCaps/>
    </w:rPr>
  </w:style>
  <w:style w:type="paragraph" w:styleId="Heading8">
    <w:name w:val="heading 8"/>
    <w:basedOn w:val="Normal"/>
    <w:next w:val="Normal"/>
    <w:qFormat/>
    <w:pPr>
      <w:numPr>
        <w:ilvl w:val="7"/>
        <w:numId w:val="10"/>
      </w:numPr>
      <w:tabs>
        <w:tab w:val="left" w:pos="1800"/>
      </w:tabs>
      <w:spacing w:before="240"/>
      <w:outlineLvl w:val="7"/>
    </w:pPr>
    <w:rPr>
      <w:b/>
    </w:rPr>
  </w:style>
  <w:style w:type="paragraph" w:styleId="Heading9">
    <w:name w:val="heading 9"/>
    <w:basedOn w:val="Normal"/>
    <w:next w:val="Normal"/>
    <w:qFormat/>
    <w:pPr>
      <w:numPr>
        <w:ilvl w:val="8"/>
        <w:numId w:val="10"/>
      </w:numPr>
      <w:tabs>
        <w:tab w:val="left" w:pos="1800"/>
      </w:tabs>
      <w:spacing w:before="240" w:after="6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Hyperlink">
    <w:name w:val="Hyperlink"/>
    <w:uiPriority w:val="99"/>
    <w:rPr>
      <w:color w:val="0000FF"/>
      <w:u w:val="single"/>
    </w:rPr>
  </w:style>
  <w:style w:type="paragraph" w:styleId="Footer">
    <w:name w:val="footer"/>
    <w:aliases w:val="f"/>
    <w:basedOn w:val="Normal"/>
    <w:pPr>
      <w:tabs>
        <w:tab w:val="center" w:pos="4320"/>
        <w:tab w:val="right" w:pos="8640"/>
      </w:tabs>
    </w:pPr>
  </w:style>
  <w:style w:type="character" w:styleId="PageNumber">
    <w:name w:val="page number"/>
    <w:basedOn w:val="DefaultParagraphFont"/>
  </w:style>
  <w:style w:type="paragraph" w:customStyle="1" w:styleId="TableHead">
    <w:name w:val="Table Head"/>
    <w:basedOn w:val="Normal"/>
    <w:pPr>
      <w:spacing w:before="80" w:after="40"/>
      <w:ind w:left="0"/>
    </w:pPr>
    <w:rPr>
      <w:b/>
      <w:sz w:val="20"/>
    </w:rPr>
  </w:style>
  <w:style w:type="paragraph" w:customStyle="1" w:styleId="TableText">
    <w:name w:val="Table Text"/>
    <w:basedOn w:val="TableHead"/>
    <w:rPr>
      <w:b w:val="0"/>
    </w:rPr>
  </w:style>
  <w:style w:type="paragraph" w:customStyle="1" w:styleId="tabletext2">
    <w:name w:val="table text 2"/>
    <w:basedOn w:val="Normal"/>
    <w:pPr>
      <w:spacing w:after="288"/>
      <w:ind w:left="1267" w:right="72"/>
    </w:pPr>
    <w:rPr>
      <w:snapToGrid w:val="0"/>
      <w:sz w:val="16"/>
    </w:rPr>
  </w:style>
  <w:style w:type="paragraph" w:customStyle="1" w:styleId="NumberedList">
    <w:name w:val="Numbered List"/>
    <w:basedOn w:val="Normal"/>
    <w:pPr>
      <w:numPr>
        <w:numId w:val="2"/>
      </w:numPr>
    </w:pPr>
  </w:style>
  <w:style w:type="paragraph" w:customStyle="1" w:styleId="HeaderLine1">
    <w:name w:val="Header Line 1"/>
    <w:basedOn w:val="Normal"/>
    <w:next w:val="HeaderLine2"/>
    <w:pPr>
      <w:tabs>
        <w:tab w:val="center" w:pos="4320"/>
        <w:tab w:val="right" w:pos="8640"/>
      </w:tabs>
      <w:spacing w:after="40"/>
      <w:ind w:left="0"/>
    </w:pPr>
    <w:rPr>
      <w:b/>
    </w:rPr>
  </w:style>
  <w:style w:type="paragraph" w:customStyle="1" w:styleId="HeaderLine2">
    <w:name w:val="Header Line 2"/>
    <w:basedOn w:val="HeaderLine1"/>
    <w:next w:val="HeaderLine3"/>
    <w:pPr>
      <w:tabs>
        <w:tab w:val="clear" w:pos="4320"/>
        <w:tab w:val="clear" w:pos="8640"/>
        <w:tab w:val="right" w:pos="9360"/>
      </w:tabs>
    </w:pPr>
    <w:rPr>
      <w:b w:val="0"/>
      <w:i/>
      <w:sz w:val="18"/>
    </w:rPr>
  </w:style>
  <w:style w:type="paragraph" w:customStyle="1" w:styleId="HeaderLine3">
    <w:name w:val="Header Line 3"/>
    <w:basedOn w:val="HeaderLine2"/>
    <w:pPr>
      <w:pBdr>
        <w:bottom w:val="single" w:sz="24" w:space="3" w:color="auto"/>
      </w:pBdr>
      <w:jc w:val="right"/>
    </w:pPr>
    <w:rPr>
      <w:i w:val="0"/>
    </w:rPr>
  </w:style>
  <w:style w:type="paragraph" w:customStyle="1" w:styleId="FooterLine1">
    <w:name w:val="Footer Line 1"/>
    <w:basedOn w:val="Normal"/>
    <w:next w:val="FooterLIne2"/>
    <w:pPr>
      <w:pBdr>
        <w:top w:val="single" w:sz="8" w:space="2" w:color="auto"/>
      </w:pBdr>
      <w:tabs>
        <w:tab w:val="center" w:pos="4320"/>
        <w:tab w:val="right" w:pos="8640"/>
      </w:tabs>
      <w:spacing w:after="40"/>
      <w:ind w:left="0"/>
    </w:pPr>
    <w:rPr>
      <w:i/>
      <w:sz w:val="18"/>
    </w:rPr>
  </w:style>
  <w:style w:type="paragraph" w:customStyle="1" w:styleId="FooterLIne2">
    <w:name w:val="Footer LIne 2"/>
    <w:basedOn w:val="FooterLine1"/>
    <w:pPr>
      <w:pBdr>
        <w:top w:val="none" w:sz="0" w:space="0" w:color="auto"/>
      </w:pBdr>
      <w:tabs>
        <w:tab w:val="clear" w:pos="4320"/>
        <w:tab w:val="clear" w:pos="8640"/>
        <w:tab w:val="right" w:pos="9360"/>
      </w:tabs>
    </w:pPr>
  </w:style>
  <w:style w:type="paragraph" w:customStyle="1" w:styleId="TitleofDocument">
    <w:name w:val="Title of Document"/>
    <w:basedOn w:val="Heading1"/>
    <w:next w:val="Normal"/>
    <w:pPr>
      <w:numPr>
        <w:numId w:val="0"/>
      </w:numPr>
      <w:spacing w:after="240"/>
      <w:jc w:val="center"/>
    </w:pPr>
    <w:rPr>
      <w:caps/>
      <w:sz w:val="40"/>
    </w:rPr>
  </w:style>
  <w:style w:type="paragraph" w:customStyle="1" w:styleId="TableNumber">
    <w:name w:val="Table Number"/>
    <w:basedOn w:val="TableText"/>
    <w:pPr>
      <w:numPr>
        <w:numId w:val="4"/>
      </w:numPr>
      <w:spacing w:before="0" w:after="60"/>
    </w:pPr>
  </w:style>
  <w:style w:type="paragraph" w:customStyle="1" w:styleId="TableBullet">
    <w:name w:val="Table Bullet"/>
    <w:basedOn w:val="NumberedList"/>
    <w:pPr>
      <w:numPr>
        <w:numId w:val="3"/>
      </w:numPr>
      <w:spacing w:after="60"/>
    </w:pPr>
    <w:rPr>
      <w:sz w:val="20"/>
    </w:rPr>
  </w:style>
  <w:style w:type="paragraph" w:styleId="TOC1">
    <w:name w:val="toc 1"/>
    <w:basedOn w:val="Normal"/>
    <w:next w:val="Normal"/>
    <w:autoRedefine/>
    <w:uiPriority w:val="39"/>
    <w:rsid w:val="00324964"/>
    <w:pPr>
      <w:tabs>
        <w:tab w:val="left" w:leader="dot" w:pos="8640"/>
      </w:tabs>
      <w:ind w:left="0"/>
    </w:pPr>
    <w:rPr>
      <w:b/>
      <w:sz w:val="24"/>
    </w:rPr>
  </w:style>
  <w:style w:type="paragraph" w:styleId="TOC2">
    <w:name w:val="toc 2"/>
    <w:basedOn w:val="Normal"/>
    <w:next w:val="Normal"/>
    <w:autoRedefine/>
    <w:uiPriority w:val="39"/>
    <w:rsid w:val="00324964"/>
    <w:pPr>
      <w:tabs>
        <w:tab w:val="left" w:leader="dot" w:pos="8064"/>
      </w:tabs>
      <w:ind w:left="216"/>
    </w:pPr>
    <w:rPr>
      <w:sz w:val="20"/>
    </w:rPr>
  </w:style>
  <w:style w:type="paragraph" w:styleId="TOC3">
    <w:name w:val="toc 3"/>
    <w:basedOn w:val="Normal"/>
    <w:next w:val="Normal"/>
    <w:autoRedefine/>
    <w:uiPriority w:val="39"/>
    <w:rsid w:val="00324964"/>
    <w:pPr>
      <w:tabs>
        <w:tab w:val="left" w:leader="dot" w:pos="8064"/>
      </w:tabs>
      <w:ind w:left="446"/>
    </w:pPr>
    <w:rPr>
      <w:sz w:val="20"/>
    </w:rPr>
  </w:style>
  <w:style w:type="paragraph" w:styleId="TOC4">
    <w:name w:val="toc 4"/>
    <w:basedOn w:val="Normal"/>
    <w:next w:val="Normal"/>
    <w:autoRedefine/>
    <w:semiHidden/>
    <w:pPr>
      <w:ind w:left="662"/>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Title">
    <w:name w:val="Title"/>
    <w:basedOn w:val="Normal"/>
    <w:qFormat/>
    <w:pPr>
      <w:spacing w:before="360" w:after="360"/>
      <w:ind w:left="1267"/>
      <w:jc w:val="center"/>
    </w:pPr>
    <w:rPr>
      <w:b/>
      <w:snapToGrid w:val="0"/>
      <w:sz w:val="48"/>
    </w:rPr>
  </w:style>
  <w:style w:type="paragraph" w:customStyle="1" w:styleId="colhead">
    <w:name w:val="col head"/>
    <w:basedOn w:val="Normal"/>
    <w:pPr>
      <w:spacing w:after="288"/>
      <w:ind w:left="1267"/>
    </w:pPr>
    <w:rPr>
      <w:b/>
      <w:snapToGrid w:val="0"/>
      <w:sz w:val="20"/>
    </w:rPr>
  </w:style>
  <w:style w:type="paragraph" w:customStyle="1" w:styleId="a-b-c-list">
    <w:name w:val="a-b-c-list"/>
    <w:basedOn w:val="Normal"/>
    <w:autoRedefine/>
    <w:pPr>
      <w:spacing w:after="144"/>
    </w:pPr>
    <w:rPr>
      <w:snapToGrid w:val="0"/>
    </w:rPr>
  </w:style>
  <w:style w:type="paragraph" w:customStyle="1" w:styleId="Bullet">
    <w:name w:val="Bullet"/>
    <w:basedOn w:val="Normal"/>
    <w:pPr>
      <w:numPr>
        <w:numId w:val="5"/>
      </w:numPr>
      <w:spacing w:after="144"/>
      <w:ind w:left="1800"/>
    </w:pPr>
    <w:rPr>
      <w:snapToGrid w:val="0"/>
    </w:rPr>
  </w:style>
  <w:style w:type="paragraph" w:styleId="BodyTextIndent">
    <w:name w:val="Body Text Indent"/>
    <w:basedOn w:val="Normal"/>
  </w:style>
  <w:style w:type="paragraph" w:styleId="BodyText">
    <w:name w:val="Body Text"/>
    <w:basedOn w:val="Normal"/>
    <w:pPr>
      <w:ind w:left="0"/>
    </w:pPr>
    <w:rPr>
      <w:sz w:val="24"/>
    </w:rPr>
  </w:style>
  <w:style w:type="paragraph" w:customStyle="1" w:styleId="dash1N">
    <w:name w:val="dash (1/N)"/>
    <w:basedOn w:val="Normal"/>
    <w:pPr>
      <w:numPr>
        <w:numId w:val="6"/>
      </w:numPr>
      <w:spacing w:after="144"/>
      <w:ind w:left="2160"/>
    </w:pPr>
    <w:rPr>
      <w:snapToGrid w:val="0"/>
    </w:rPr>
  </w:style>
  <w:style w:type="paragraph" w:styleId="Subtitle">
    <w:name w:val="Subtitle"/>
    <w:basedOn w:val="Normal"/>
    <w:qFormat/>
    <w:pPr>
      <w:ind w:left="0"/>
    </w:pPr>
    <w:rPr>
      <w:b/>
      <w:bCs/>
      <w:sz w:val="28"/>
    </w:rPr>
  </w:style>
  <w:style w:type="paragraph" w:styleId="BodyText2">
    <w:name w:val="Body Text 2"/>
    <w:basedOn w:val="Normal"/>
    <w:pPr>
      <w:ind w:left="0"/>
    </w:pPr>
  </w:style>
  <w:style w:type="paragraph" w:customStyle="1" w:styleId="DefaultText">
    <w:name w:val="Default Text"/>
    <w:basedOn w:val="Normal"/>
    <w:rsid w:val="00092DFC"/>
    <w:pPr>
      <w:spacing w:after="0"/>
      <w:ind w:left="0"/>
    </w:pPr>
    <w:rPr>
      <w:rFonts w:ascii="Times New Roman" w:hAnsi="Times New Roman"/>
      <w:snapToGrid w:val="0"/>
    </w:rPr>
  </w:style>
  <w:style w:type="paragraph" w:customStyle="1" w:styleId="TableText3">
    <w:name w:val="Table Text 3"/>
    <w:basedOn w:val="DefaultText"/>
    <w:rsid w:val="00092DFC"/>
    <w:pPr>
      <w:spacing w:before="60" w:after="60"/>
    </w:pPr>
    <w:rPr>
      <w:snapToGrid/>
    </w:rPr>
  </w:style>
  <w:style w:type="table" w:styleId="TableGrid">
    <w:name w:val="Table Grid"/>
    <w:basedOn w:val="TableNormal"/>
    <w:rsid w:val="00937ADE"/>
    <w:pPr>
      <w:spacing w:after="120"/>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937ADE"/>
    <w:pPr>
      <w:autoSpaceDE w:val="0"/>
      <w:autoSpaceDN w:val="0"/>
      <w:adjustRightInd w:val="0"/>
      <w:spacing w:after="0"/>
      <w:ind w:left="0"/>
    </w:pPr>
    <w:rPr>
      <w:rFonts w:ascii="Verdana" w:hAnsi="Verdana"/>
      <w:color w:val="3767FF"/>
      <w:sz w:val="56"/>
      <w:szCs w:val="56"/>
    </w:rPr>
  </w:style>
  <w:style w:type="paragraph" w:styleId="BalloonText">
    <w:name w:val="Balloon Text"/>
    <w:basedOn w:val="Normal"/>
    <w:link w:val="BalloonTextChar"/>
    <w:uiPriority w:val="99"/>
    <w:semiHidden/>
    <w:unhideWhenUsed/>
    <w:rsid w:val="00693764"/>
    <w:pPr>
      <w:spacing w:after="0"/>
    </w:pPr>
    <w:rPr>
      <w:rFonts w:ascii="Tahoma" w:hAnsi="Tahoma" w:cs="Tahoma"/>
      <w:sz w:val="16"/>
      <w:szCs w:val="16"/>
    </w:rPr>
  </w:style>
  <w:style w:type="character" w:customStyle="1" w:styleId="BalloonTextChar">
    <w:name w:val="Balloon Text Char"/>
    <w:link w:val="BalloonText"/>
    <w:uiPriority w:val="99"/>
    <w:semiHidden/>
    <w:rsid w:val="00693764"/>
    <w:rPr>
      <w:rFonts w:ascii="Tahoma" w:hAnsi="Tahoma" w:cs="Tahoma"/>
      <w:sz w:val="16"/>
      <w:szCs w:val="16"/>
    </w:rPr>
  </w:style>
  <w:style w:type="paragraph" w:styleId="TOCHeading">
    <w:name w:val="TOC Heading"/>
    <w:basedOn w:val="Heading1"/>
    <w:next w:val="Normal"/>
    <w:uiPriority w:val="39"/>
    <w:semiHidden/>
    <w:unhideWhenUsed/>
    <w:qFormat/>
    <w:rsid w:val="00DD433D"/>
    <w:pPr>
      <w:keepLines/>
      <w:numPr>
        <w:numId w:val="0"/>
      </w:numPr>
      <w:spacing w:before="480" w:after="0" w:line="276" w:lineRule="auto"/>
      <w:outlineLvl w:val="9"/>
    </w:pPr>
    <w:rPr>
      <w:rFonts w:ascii="Cambria" w:hAnsi="Cambria"/>
      <w:bCs/>
      <w:caps/>
      <w:color w:val="365F91"/>
      <w:kern w:val="0"/>
      <w:sz w:val="28"/>
      <w:szCs w:val="28"/>
    </w:rPr>
  </w:style>
  <w:style w:type="paragraph" w:styleId="ListParagraph">
    <w:name w:val="List Paragraph"/>
    <w:basedOn w:val="Normal"/>
    <w:uiPriority w:val="34"/>
    <w:qFormat/>
    <w:rsid w:val="00CD0F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ind w:left="1440"/>
    </w:pPr>
    <w:rPr>
      <w:rFonts w:ascii="Arial" w:hAnsi="Arial"/>
      <w:sz w:val="22"/>
    </w:rPr>
  </w:style>
  <w:style w:type="paragraph" w:styleId="Heading1">
    <w:name w:val="heading 1"/>
    <w:basedOn w:val="Normal"/>
    <w:next w:val="Normal"/>
    <w:qFormat/>
    <w:rsid w:val="00AF75F2"/>
    <w:pPr>
      <w:keepNext/>
      <w:numPr>
        <w:numId w:val="10"/>
      </w:numPr>
      <w:spacing w:before="240"/>
      <w:outlineLvl w:val="0"/>
    </w:pPr>
    <w:rPr>
      <w:b/>
      <w:kern w:val="28"/>
      <w:sz w:val="32"/>
    </w:rPr>
  </w:style>
  <w:style w:type="paragraph" w:styleId="Heading2">
    <w:name w:val="heading 2"/>
    <w:basedOn w:val="Normal"/>
    <w:next w:val="Normal"/>
    <w:autoRedefine/>
    <w:qFormat/>
    <w:rsid w:val="005C0FEE"/>
    <w:pPr>
      <w:keepNext/>
      <w:numPr>
        <w:ilvl w:val="1"/>
        <w:numId w:val="10"/>
      </w:numPr>
      <w:tabs>
        <w:tab w:val="left" w:pos="540"/>
      </w:tabs>
      <w:spacing w:before="240"/>
      <w:outlineLvl w:val="1"/>
    </w:pPr>
    <w:rPr>
      <w:b/>
      <w:color w:val="000000" w:themeColor="text1"/>
      <w:sz w:val="24"/>
    </w:rPr>
  </w:style>
  <w:style w:type="paragraph" w:styleId="Heading3">
    <w:name w:val="heading 3"/>
    <w:basedOn w:val="Normal"/>
    <w:next w:val="Normal"/>
    <w:qFormat/>
    <w:rsid w:val="00C70E73"/>
    <w:pPr>
      <w:keepNext/>
      <w:numPr>
        <w:ilvl w:val="2"/>
        <w:numId w:val="10"/>
      </w:numPr>
      <w:tabs>
        <w:tab w:val="clear" w:pos="2160"/>
        <w:tab w:val="left" w:pos="1260"/>
        <w:tab w:val="num" w:pos="1440"/>
      </w:tabs>
      <w:spacing w:before="240"/>
      <w:ind w:hanging="1620"/>
      <w:outlineLvl w:val="2"/>
    </w:pPr>
    <w:rPr>
      <w:b/>
      <w:sz w:val="24"/>
    </w:rPr>
  </w:style>
  <w:style w:type="paragraph" w:styleId="Heading4">
    <w:name w:val="heading 4"/>
    <w:basedOn w:val="Normal"/>
    <w:next w:val="Normal"/>
    <w:qFormat/>
    <w:pPr>
      <w:keepNext/>
      <w:numPr>
        <w:ilvl w:val="3"/>
        <w:numId w:val="10"/>
      </w:numPr>
      <w:spacing w:before="240"/>
      <w:outlineLvl w:val="3"/>
    </w:pPr>
    <w:rPr>
      <w:b/>
      <w:smallCaps/>
      <w:sz w:val="24"/>
    </w:rPr>
  </w:style>
  <w:style w:type="paragraph" w:styleId="Heading5">
    <w:name w:val="heading 5"/>
    <w:basedOn w:val="Normal"/>
    <w:next w:val="Normal"/>
    <w:qFormat/>
    <w:pPr>
      <w:numPr>
        <w:ilvl w:val="4"/>
        <w:numId w:val="10"/>
      </w:numPr>
      <w:spacing w:before="240"/>
      <w:outlineLvl w:val="4"/>
    </w:pPr>
    <w:rPr>
      <w:b/>
      <w:sz w:val="24"/>
    </w:rPr>
  </w:style>
  <w:style w:type="paragraph" w:styleId="Heading6">
    <w:name w:val="heading 6"/>
    <w:basedOn w:val="Normal"/>
    <w:next w:val="Normal"/>
    <w:qFormat/>
    <w:pPr>
      <w:numPr>
        <w:ilvl w:val="5"/>
        <w:numId w:val="10"/>
      </w:numPr>
      <w:tabs>
        <w:tab w:val="left" w:pos="1440"/>
      </w:tabs>
      <w:spacing w:before="240"/>
      <w:outlineLvl w:val="5"/>
    </w:pPr>
    <w:rPr>
      <w:b/>
      <w:i/>
      <w:sz w:val="24"/>
    </w:rPr>
  </w:style>
  <w:style w:type="paragraph" w:styleId="Heading7">
    <w:name w:val="heading 7"/>
    <w:basedOn w:val="Normal"/>
    <w:next w:val="Normal"/>
    <w:qFormat/>
    <w:pPr>
      <w:numPr>
        <w:ilvl w:val="6"/>
        <w:numId w:val="10"/>
      </w:numPr>
      <w:tabs>
        <w:tab w:val="left" w:pos="1440"/>
      </w:tabs>
      <w:spacing w:before="240"/>
      <w:outlineLvl w:val="6"/>
    </w:pPr>
    <w:rPr>
      <w:b/>
      <w:smallCaps/>
    </w:rPr>
  </w:style>
  <w:style w:type="paragraph" w:styleId="Heading8">
    <w:name w:val="heading 8"/>
    <w:basedOn w:val="Normal"/>
    <w:next w:val="Normal"/>
    <w:qFormat/>
    <w:pPr>
      <w:numPr>
        <w:ilvl w:val="7"/>
        <w:numId w:val="10"/>
      </w:numPr>
      <w:tabs>
        <w:tab w:val="left" w:pos="1800"/>
      </w:tabs>
      <w:spacing w:before="240"/>
      <w:outlineLvl w:val="7"/>
    </w:pPr>
    <w:rPr>
      <w:b/>
    </w:rPr>
  </w:style>
  <w:style w:type="paragraph" w:styleId="Heading9">
    <w:name w:val="heading 9"/>
    <w:basedOn w:val="Normal"/>
    <w:next w:val="Normal"/>
    <w:qFormat/>
    <w:pPr>
      <w:numPr>
        <w:ilvl w:val="8"/>
        <w:numId w:val="10"/>
      </w:numPr>
      <w:tabs>
        <w:tab w:val="left" w:pos="1800"/>
      </w:tabs>
      <w:spacing w:before="240" w:after="6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Hyperlink">
    <w:name w:val="Hyperlink"/>
    <w:uiPriority w:val="99"/>
    <w:rPr>
      <w:color w:val="0000FF"/>
      <w:u w:val="single"/>
    </w:rPr>
  </w:style>
  <w:style w:type="paragraph" w:styleId="Footer">
    <w:name w:val="footer"/>
    <w:aliases w:val="f"/>
    <w:basedOn w:val="Normal"/>
    <w:pPr>
      <w:tabs>
        <w:tab w:val="center" w:pos="4320"/>
        <w:tab w:val="right" w:pos="8640"/>
      </w:tabs>
    </w:pPr>
  </w:style>
  <w:style w:type="character" w:styleId="PageNumber">
    <w:name w:val="page number"/>
    <w:basedOn w:val="DefaultParagraphFont"/>
  </w:style>
  <w:style w:type="paragraph" w:customStyle="1" w:styleId="TableHead">
    <w:name w:val="Table Head"/>
    <w:basedOn w:val="Normal"/>
    <w:pPr>
      <w:spacing w:before="80" w:after="40"/>
      <w:ind w:left="0"/>
    </w:pPr>
    <w:rPr>
      <w:b/>
      <w:sz w:val="20"/>
    </w:rPr>
  </w:style>
  <w:style w:type="paragraph" w:customStyle="1" w:styleId="TableText">
    <w:name w:val="Table Text"/>
    <w:basedOn w:val="TableHead"/>
    <w:rPr>
      <w:b w:val="0"/>
    </w:rPr>
  </w:style>
  <w:style w:type="paragraph" w:customStyle="1" w:styleId="tabletext2">
    <w:name w:val="table text 2"/>
    <w:basedOn w:val="Normal"/>
    <w:pPr>
      <w:spacing w:after="288"/>
      <w:ind w:left="1267" w:right="72"/>
    </w:pPr>
    <w:rPr>
      <w:snapToGrid w:val="0"/>
      <w:sz w:val="16"/>
    </w:rPr>
  </w:style>
  <w:style w:type="paragraph" w:customStyle="1" w:styleId="NumberedList">
    <w:name w:val="Numbered List"/>
    <w:basedOn w:val="Normal"/>
    <w:pPr>
      <w:numPr>
        <w:numId w:val="2"/>
      </w:numPr>
    </w:pPr>
  </w:style>
  <w:style w:type="paragraph" w:customStyle="1" w:styleId="HeaderLine1">
    <w:name w:val="Header Line 1"/>
    <w:basedOn w:val="Normal"/>
    <w:next w:val="HeaderLine2"/>
    <w:pPr>
      <w:tabs>
        <w:tab w:val="center" w:pos="4320"/>
        <w:tab w:val="right" w:pos="8640"/>
      </w:tabs>
      <w:spacing w:after="40"/>
      <w:ind w:left="0"/>
    </w:pPr>
    <w:rPr>
      <w:b/>
    </w:rPr>
  </w:style>
  <w:style w:type="paragraph" w:customStyle="1" w:styleId="HeaderLine2">
    <w:name w:val="Header Line 2"/>
    <w:basedOn w:val="HeaderLine1"/>
    <w:next w:val="HeaderLine3"/>
    <w:pPr>
      <w:tabs>
        <w:tab w:val="clear" w:pos="4320"/>
        <w:tab w:val="clear" w:pos="8640"/>
        <w:tab w:val="right" w:pos="9360"/>
      </w:tabs>
    </w:pPr>
    <w:rPr>
      <w:b w:val="0"/>
      <w:i/>
      <w:sz w:val="18"/>
    </w:rPr>
  </w:style>
  <w:style w:type="paragraph" w:customStyle="1" w:styleId="HeaderLine3">
    <w:name w:val="Header Line 3"/>
    <w:basedOn w:val="HeaderLine2"/>
    <w:pPr>
      <w:pBdr>
        <w:bottom w:val="single" w:sz="24" w:space="3" w:color="auto"/>
      </w:pBdr>
      <w:jc w:val="right"/>
    </w:pPr>
    <w:rPr>
      <w:i w:val="0"/>
    </w:rPr>
  </w:style>
  <w:style w:type="paragraph" w:customStyle="1" w:styleId="FooterLine1">
    <w:name w:val="Footer Line 1"/>
    <w:basedOn w:val="Normal"/>
    <w:next w:val="FooterLIne2"/>
    <w:pPr>
      <w:pBdr>
        <w:top w:val="single" w:sz="8" w:space="2" w:color="auto"/>
      </w:pBdr>
      <w:tabs>
        <w:tab w:val="center" w:pos="4320"/>
        <w:tab w:val="right" w:pos="8640"/>
      </w:tabs>
      <w:spacing w:after="40"/>
      <w:ind w:left="0"/>
    </w:pPr>
    <w:rPr>
      <w:i/>
      <w:sz w:val="18"/>
    </w:rPr>
  </w:style>
  <w:style w:type="paragraph" w:customStyle="1" w:styleId="FooterLIne2">
    <w:name w:val="Footer LIne 2"/>
    <w:basedOn w:val="FooterLine1"/>
    <w:pPr>
      <w:pBdr>
        <w:top w:val="none" w:sz="0" w:space="0" w:color="auto"/>
      </w:pBdr>
      <w:tabs>
        <w:tab w:val="clear" w:pos="4320"/>
        <w:tab w:val="clear" w:pos="8640"/>
        <w:tab w:val="right" w:pos="9360"/>
      </w:tabs>
    </w:pPr>
  </w:style>
  <w:style w:type="paragraph" w:customStyle="1" w:styleId="TitleofDocument">
    <w:name w:val="Title of Document"/>
    <w:basedOn w:val="Heading1"/>
    <w:next w:val="Normal"/>
    <w:pPr>
      <w:numPr>
        <w:numId w:val="0"/>
      </w:numPr>
      <w:spacing w:after="240"/>
      <w:jc w:val="center"/>
    </w:pPr>
    <w:rPr>
      <w:caps/>
      <w:sz w:val="40"/>
    </w:rPr>
  </w:style>
  <w:style w:type="paragraph" w:customStyle="1" w:styleId="TableNumber">
    <w:name w:val="Table Number"/>
    <w:basedOn w:val="TableText"/>
    <w:pPr>
      <w:numPr>
        <w:numId w:val="4"/>
      </w:numPr>
      <w:spacing w:before="0" w:after="60"/>
    </w:pPr>
  </w:style>
  <w:style w:type="paragraph" w:customStyle="1" w:styleId="TableBullet">
    <w:name w:val="Table Bullet"/>
    <w:basedOn w:val="NumberedList"/>
    <w:pPr>
      <w:numPr>
        <w:numId w:val="3"/>
      </w:numPr>
      <w:spacing w:after="60"/>
    </w:pPr>
    <w:rPr>
      <w:sz w:val="20"/>
    </w:rPr>
  </w:style>
  <w:style w:type="paragraph" w:styleId="TOC1">
    <w:name w:val="toc 1"/>
    <w:basedOn w:val="Normal"/>
    <w:next w:val="Normal"/>
    <w:autoRedefine/>
    <w:uiPriority w:val="39"/>
    <w:rsid w:val="00324964"/>
    <w:pPr>
      <w:tabs>
        <w:tab w:val="left" w:leader="dot" w:pos="8640"/>
      </w:tabs>
      <w:ind w:left="0"/>
    </w:pPr>
    <w:rPr>
      <w:b/>
      <w:sz w:val="24"/>
    </w:rPr>
  </w:style>
  <w:style w:type="paragraph" w:styleId="TOC2">
    <w:name w:val="toc 2"/>
    <w:basedOn w:val="Normal"/>
    <w:next w:val="Normal"/>
    <w:autoRedefine/>
    <w:uiPriority w:val="39"/>
    <w:rsid w:val="00324964"/>
    <w:pPr>
      <w:tabs>
        <w:tab w:val="left" w:leader="dot" w:pos="8064"/>
      </w:tabs>
      <w:ind w:left="216"/>
    </w:pPr>
    <w:rPr>
      <w:sz w:val="20"/>
    </w:rPr>
  </w:style>
  <w:style w:type="paragraph" w:styleId="TOC3">
    <w:name w:val="toc 3"/>
    <w:basedOn w:val="Normal"/>
    <w:next w:val="Normal"/>
    <w:autoRedefine/>
    <w:uiPriority w:val="39"/>
    <w:rsid w:val="00324964"/>
    <w:pPr>
      <w:tabs>
        <w:tab w:val="left" w:leader="dot" w:pos="8064"/>
      </w:tabs>
      <w:ind w:left="446"/>
    </w:pPr>
    <w:rPr>
      <w:sz w:val="20"/>
    </w:rPr>
  </w:style>
  <w:style w:type="paragraph" w:styleId="TOC4">
    <w:name w:val="toc 4"/>
    <w:basedOn w:val="Normal"/>
    <w:next w:val="Normal"/>
    <w:autoRedefine/>
    <w:semiHidden/>
    <w:pPr>
      <w:ind w:left="662"/>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Title">
    <w:name w:val="Title"/>
    <w:basedOn w:val="Normal"/>
    <w:qFormat/>
    <w:pPr>
      <w:spacing w:before="360" w:after="360"/>
      <w:ind w:left="1267"/>
      <w:jc w:val="center"/>
    </w:pPr>
    <w:rPr>
      <w:b/>
      <w:snapToGrid w:val="0"/>
      <w:sz w:val="48"/>
    </w:rPr>
  </w:style>
  <w:style w:type="paragraph" w:customStyle="1" w:styleId="colhead">
    <w:name w:val="col head"/>
    <w:basedOn w:val="Normal"/>
    <w:pPr>
      <w:spacing w:after="288"/>
      <w:ind w:left="1267"/>
    </w:pPr>
    <w:rPr>
      <w:b/>
      <w:snapToGrid w:val="0"/>
      <w:sz w:val="20"/>
    </w:rPr>
  </w:style>
  <w:style w:type="paragraph" w:customStyle="1" w:styleId="a-b-c-list">
    <w:name w:val="a-b-c-list"/>
    <w:basedOn w:val="Normal"/>
    <w:autoRedefine/>
    <w:pPr>
      <w:spacing w:after="144"/>
    </w:pPr>
    <w:rPr>
      <w:snapToGrid w:val="0"/>
    </w:rPr>
  </w:style>
  <w:style w:type="paragraph" w:customStyle="1" w:styleId="Bullet">
    <w:name w:val="Bullet"/>
    <w:basedOn w:val="Normal"/>
    <w:pPr>
      <w:numPr>
        <w:numId w:val="5"/>
      </w:numPr>
      <w:spacing w:after="144"/>
      <w:ind w:left="1800"/>
    </w:pPr>
    <w:rPr>
      <w:snapToGrid w:val="0"/>
    </w:rPr>
  </w:style>
  <w:style w:type="paragraph" w:styleId="BodyTextIndent">
    <w:name w:val="Body Text Indent"/>
    <w:basedOn w:val="Normal"/>
  </w:style>
  <w:style w:type="paragraph" w:styleId="BodyText">
    <w:name w:val="Body Text"/>
    <w:basedOn w:val="Normal"/>
    <w:pPr>
      <w:ind w:left="0"/>
    </w:pPr>
    <w:rPr>
      <w:sz w:val="24"/>
    </w:rPr>
  </w:style>
  <w:style w:type="paragraph" w:customStyle="1" w:styleId="dash1N">
    <w:name w:val="dash (1/N)"/>
    <w:basedOn w:val="Normal"/>
    <w:pPr>
      <w:numPr>
        <w:numId w:val="6"/>
      </w:numPr>
      <w:spacing w:after="144"/>
      <w:ind w:left="2160"/>
    </w:pPr>
    <w:rPr>
      <w:snapToGrid w:val="0"/>
    </w:rPr>
  </w:style>
  <w:style w:type="paragraph" w:styleId="Subtitle">
    <w:name w:val="Subtitle"/>
    <w:basedOn w:val="Normal"/>
    <w:qFormat/>
    <w:pPr>
      <w:ind w:left="0"/>
    </w:pPr>
    <w:rPr>
      <w:b/>
      <w:bCs/>
      <w:sz w:val="28"/>
    </w:rPr>
  </w:style>
  <w:style w:type="paragraph" w:styleId="BodyText2">
    <w:name w:val="Body Text 2"/>
    <w:basedOn w:val="Normal"/>
    <w:pPr>
      <w:ind w:left="0"/>
    </w:pPr>
  </w:style>
  <w:style w:type="paragraph" w:customStyle="1" w:styleId="DefaultText">
    <w:name w:val="Default Text"/>
    <w:basedOn w:val="Normal"/>
    <w:rsid w:val="00092DFC"/>
    <w:pPr>
      <w:spacing w:after="0"/>
      <w:ind w:left="0"/>
    </w:pPr>
    <w:rPr>
      <w:rFonts w:ascii="Times New Roman" w:hAnsi="Times New Roman"/>
      <w:snapToGrid w:val="0"/>
    </w:rPr>
  </w:style>
  <w:style w:type="paragraph" w:customStyle="1" w:styleId="TableText3">
    <w:name w:val="Table Text 3"/>
    <w:basedOn w:val="DefaultText"/>
    <w:rsid w:val="00092DFC"/>
    <w:pPr>
      <w:spacing w:before="60" w:after="60"/>
    </w:pPr>
    <w:rPr>
      <w:snapToGrid/>
    </w:rPr>
  </w:style>
  <w:style w:type="table" w:styleId="TableGrid">
    <w:name w:val="Table Grid"/>
    <w:basedOn w:val="TableNormal"/>
    <w:rsid w:val="00937ADE"/>
    <w:pPr>
      <w:spacing w:after="120"/>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937ADE"/>
    <w:pPr>
      <w:autoSpaceDE w:val="0"/>
      <w:autoSpaceDN w:val="0"/>
      <w:adjustRightInd w:val="0"/>
      <w:spacing w:after="0"/>
      <w:ind w:left="0"/>
    </w:pPr>
    <w:rPr>
      <w:rFonts w:ascii="Verdana" w:hAnsi="Verdana"/>
      <w:color w:val="3767FF"/>
      <w:sz w:val="56"/>
      <w:szCs w:val="56"/>
    </w:rPr>
  </w:style>
  <w:style w:type="paragraph" w:styleId="BalloonText">
    <w:name w:val="Balloon Text"/>
    <w:basedOn w:val="Normal"/>
    <w:link w:val="BalloonTextChar"/>
    <w:uiPriority w:val="99"/>
    <w:semiHidden/>
    <w:unhideWhenUsed/>
    <w:rsid w:val="00693764"/>
    <w:pPr>
      <w:spacing w:after="0"/>
    </w:pPr>
    <w:rPr>
      <w:rFonts w:ascii="Tahoma" w:hAnsi="Tahoma" w:cs="Tahoma"/>
      <w:sz w:val="16"/>
      <w:szCs w:val="16"/>
    </w:rPr>
  </w:style>
  <w:style w:type="character" w:customStyle="1" w:styleId="BalloonTextChar">
    <w:name w:val="Balloon Text Char"/>
    <w:link w:val="BalloonText"/>
    <w:uiPriority w:val="99"/>
    <w:semiHidden/>
    <w:rsid w:val="00693764"/>
    <w:rPr>
      <w:rFonts w:ascii="Tahoma" w:hAnsi="Tahoma" w:cs="Tahoma"/>
      <w:sz w:val="16"/>
      <w:szCs w:val="16"/>
    </w:rPr>
  </w:style>
  <w:style w:type="paragraph" w:styleId="TOCHeading">
    <w:name w:val="TOC Heading"/>
    <w:basedOn w:val="Heading1"/>
    <w:next w:val="Normal"/>
    <w:uiPriority w:val="39"/>
    <w:semiHidden/>
    <w:unhideWhenUsed/>
    <w:qFormat/>
    <w:rsid w:val="00DD433D"/>
    <w:pPr>
      <w:keepLines/>
      <w:numPr>
        <w:numId w:val="0"/>
      </w:numPr>
      <w:spacing w:before="480" w:after="0" w:line="276" w:lineRule="auto"/>
      <w:outlineLvl w:val="9"/>
    </w:pPr>
    <w:rPr>
      <w:rFonts w:ascii="Cambria" w:hAnsi="Cambria"/>
      <w:bCs/>
      <w:caps/>
      <w:color w:val="365F91"/>
      <w:kern w:val="0"/>
      <w:sz w:val="28"/>
      <w:szCs w:val="28"/>
    </w:rPr>
  </w:style>
  <w:style w:type="paragraph" w:styleId="ListParagraph">
    <w:name w:val="List Paragraph"/>
    <w:basedOn w:val="Normal"/>
    <w:uiPriority w:val="34"/>
    <w:qFormat/>
    <w:rsid w:val="00CD0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92148">
      <w:bodyDiv w:val="1"/>
      <w:marLeft w:val="0"/>
      <w:marRight w:val="0"/>
      <w:marTop w:val="0"/>
      <w:marBottom w:val="0"/>
      <w:divBdr>
        <w:top w:val="none" w:sz="0" w:space="0" w:color="auto"/>
        <w:left w:val="none" w:sz="0" w:space="0" w:color="auto"/>
        <w:bottom w:val="none" w:sz="0" w:space="0" w:color="auto"/>
        <w:right w:val="none" w:sz="0" w:space="0" w:color="auto"/>
      </w:divBdr>
      <w:divsChild>
        <w:div w:id="1276326469">
          <w:marLeft w:val="720"/>
          <w:marRight w:val="720"/>
          <w:marTop w:val="0"/>
          <w:marBottom w:val="0"/>
          <w:divBdr>
            <w:top w:val="none" w:sz="0" w:space="0" w:color="auto"/>
            <w:left w:val="none" w:sz="0" w:space="0" w:color="auto"/>
            <w:bottom w:val="none" w:sz="0" w:space="0" w:color="auto"/>
            <w:right w:val="none" w:sz="0" w:space="0" w:color="auto"/>
          </w:divBdr>
        </w:div>
      </w:divsChild>
    </w:div>
    <w:div w:id="352732110">
      <w:bodyDiv w:val="1"/>
      <w:marLeft w:val="0"/>
      <w:marRight w:val="0"/>
      <w:marTop w:val="0"/>
      <w:marBottom w:val="0"/>
      <w:divBdr>
        <w:top w:val="none" w:sz="0" w:space="0" w:color="auto"/>
        <w:left w:val="none" w:sz="0" w:space="0" w:color="auto"/>
        <w:bottom w:val="none" w:sz="0" w:space="0" w:color="auto"/>
        <w:right w:val="none" w:sz="0" w:space="0" w:color="auto"/>
      </w:divBdr>
    </w:div>
    <w:div w:id="919827185">
      <w:bodyDiv w:val="1"/>
      <w:marLeft w:val="0"/>
      <w:marRight w:val="0"/>
      <w:marTop w:val="0"/>
      <w:marBottom w:val="0"/>
      <w:divBdr>
        <w:top w:val="none" w:sz="0" w:space="0" w:color="auto"/>
        <w:left w:val="none" w:sz="0" w:space="0" w:color="auto"/>
        <w:bottom w:val="none" w:sz="0" w:space="0" w:color="auto"/>
        <w:right w:val="none" w:sz="0" w:space="0" w:color="auto"/>
      </w:divBdr>
    </w:div>
    <w:div w:id="974679148">
      <w:bodyDiv w:val="1"/>
      <w:marLeft w:val="0"/>
      <w:marRight w:val="0"/>
      <w:marTop w:val="0"/>
      <w:marBottom w:val="0"/>
      <w:divBdr>
        <w:top w:val="none" w:sz="0" w:space="0" w:color="auto"/>
        <w:left w:val="none" w:sz="0" w:space="0" w:color="auto"/>
        <w:bottom w:val="none" w:sz="0" w:space="0" w:color="auto"/>
        <w:right w:val="none" w:sz="0" w:space="0" w:color="auto"/>
      </w:divBdr>
    </w:div>
    <w:div w:id="1515193405">
      <w:bodyDiv w:val="1"/>
      <w:marLeft w:val="0"/>
      <w:marRight w:val="0"/>
      <w:marTop w:val="0"/>
      <w:marBottom w:val="0"/>
      <w:divBdr>
        <w:top w:val="none" w:sz="0" w:space="0" w:color="auto"/>
        <w:left w:val="none" w:sz="0" w:space="0" w:color="auto"/>
        <w:bottom w:val="none" w:sz="0" w:space="0" w:color="auto"/>
        <w:right w:val="none" w:sz="0" w:space="0" w:color="auto"/>
      </w:divBdr>
    </w:div>
    <w:div w:id="15749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www.praxislifescience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praxislifescien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3EBBE-E172-4476-8688-CF147137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Template Validation Plan</vt:lpstr>
    </vt:vector>
  </TitlesOfParts>
  <Company>Praxis Life Sciences</Company>
  <LinksUpToDate>false</LinksUpToDate>
  <CharactersWithSpaces>17973</CharactersWithSpaces>
  <SharedDoc>false</SharedDoc>
  <HLinks>
    <vt:vector size="120" baseType="variant">
      <vt:variant>
        <vt:i4>1310783</vt:i4>
      </vt:variant>
      <vt:variant>
        <vt:i4>119</vt:i4>
      </vt:variant>
      <vt:variant>
        <vt:i4>0</vt:i4>
      </vt:variant>
      <vt:variant>
        <vt:i4>5</vt:i4>
      </vt:variant>
      <vt:variant>
        <vt:lpwstr/>
      </vt:variant>
      <vt:variant>
        <vt:lpwstr>_Toc209246070</vt:lpwstr>
      </vt:variant>
      <vt:variant>
        <vt:i4>1376319</vt:i4>
      </vt:variant>
      <vt:variant>
        <vt:i4>113</vt:i4>
      </vt:variant>
      <vt:variant>
        <vt:i4>0</vt:i4>
      </vt:variant>
      <vt:variant>
        <vt:i4>5</vt:i4>
      </vt:variant>
      <vt:variant>
        <vt:lpwstr/>
      </vt:variant>
      <vt:variant>
        <vt:lpwstr>_Toc209246069</vt:lpwstr>
      </vt:variant>
      <vt:variant>
        <vt:i4>1376319</vt:i4>
      </vt:variant>
      <vt:variant>
        <vt:i4>107</vt:i4>
      </vt:variant>
      <vt:variant>
        <vt:i4>0</vt:i4>
      </vt:variant>
      <vt:variant>
        <vt:i4>5</vt:i4>
      </vt:variant>
      <vt:variant>
        <vt:lpwstr/>
      </vt:variant>
      <vt:variant>
        <vt:lpwstr>_Toc209246068</vt:lpwstr>
      </vt:variant>
      <vt:variant>
        <vt:i4>1376319</vt:i4>
      </vt:variant>
      <vt:variant>
        <vt:i4>101</vt:i4>
      </vt:variant>
      <vt:variant>
        <vt:i4>0</vt:i4>
      </vt:variant>
      <vt:variant>
        <vt:i4>5</vt:i4>
      </vt:variant>
      <vt:variant>
        <vt:lpwstr/>
      </vt:variant>
      <vt:variant>
        <vt:lpwstr>_Toc209246067</vt:lpwstr>
      </vt:variant>
      <vt:variant>
        <vt:i4>1376319</vt:i4>
      </vt:variant>
      <vt:variant>
        <vt:i4>95</vt:i4>
      </vt:variant>
      <vt:variant>
        <vt:i4>0</vt:i4>
      </vt:variant>
      <vt:variant>
        <vt:i4>5</vt:i4>
      </vt:variant>
      <vt:variant>
        <vt:lpwstr/>
      </vt:variant>
      <vt:variant>
        <vt:lpwstr>_Toc209246066</vt:lpwstr>
      </vt:variant>
      <vt:variant>
        <vt:i4>1376319</vt:i4>
      </vt:variant>
      <vt:variant>
        <vt:i4>89</vt:i4>
      </vt:variant>
      <vt:variant>
        <vt:i4>0</vt:i4>
      </vt:variant>
      <vt:variant>
        <vt:i4>5</vt:i4>
      </vt:variant>
      <vt:variant>
        <vt:lpwstr/>
      </vt:variant>
      <vt:variant>
        <vt:lpwstr>_Toc209246065</vt:lpwstr>
      </vt:variant>
      <vt:variant>
        <vt:i4>1376319</vt:i4>
      </vt:variant>
      <vt:variant>
        <vt:i4>83</vt:i4>
      </vt:variant>
      <vt:variant>
        <vt:i4>0</vt:i4>
      </vt:variant>
      <vt:variant>
        <vt:i4>5</vt:i4>
      </vt:variant>
      <vt:variant>
        <vt:lpwstr/>
      </vt:variant>
      <vt:variant>
        <vt:lpwstr>_Toc209246064</vt:lpwstr>
      </vt:variant>
      <vt:variant>
        <vt:i4>1376319</vt:i4>
      </vt:variant>
      <vt:variant>
        <vt:i4>77</vt:i4>
      </vt:variant>
      <vt:variant>
        <vt:i4>0</vt:i4>
      </vt:variant>
      <vt:variant>
        <vt:i4>5</vt:i4>
      </vt:variant>
      <vt:variant>
        <vt:lpwstr/>
      </vt:variant>
      <vt:variant>
        <vt:lpwstr>_Toc209246063</vt:lpwstr>
      </vt:variant>
      <vt:variant>
        <vt:i4>1376319</vt:i4>
      </vt:variant>
      <vt:variant>
        <vt:i4>71</vt:i4>
      </vt:variant>
      <vt:variant>
        <vt:i4>0</vt:i4>
      </vt:variant>
      <vt:variant>
        <vt:i4>5</vt:i4>
      </vt:variant>
      <vt:variant>
        <vt:lpwstr/>
      </vt:variant>
      <vt:variant>
        <vt:lpwstr>_Toc209246062</vt:lpwstr>
      </vt:variant>
      <vt:variant>
        <vt:i4>1376319</vt:i4>
      </vt:variant>
      <vt:variant>
        <vt:i4>65</vt:i4>
      </vt:variant>
      <vt:variant>
        <vt:i4>0</vt:i4>
      </vt:variant>
      <vt:variant>
        <vt:i4>5</vt:i4>
      </vt:variant>
      <vt:variant>
        <vt:lpwstr/>
      </vt:variant>
      <vt:variant>
        <vt:lpwstr>_Toc209246061</vt:lpwstr>
      </vt:variant>
      <vt:variant>
        <vt:i4>1376319</vt:i4>
      </vt:variant>
      <vt:variant>
        <vt:i4>59</vt:i4>
      </vt:variant>
      <vt:variant>
        <vt:i4>0</vt:i4>
      </vt:variant>
      <vt:variant>
        <vt:i4>5</vt:i4>
      </vt:variant>
      <vt:variant>
        <vt:lpwstr/>
      </vt:variant>
      <vt:variant>
        <vt:lpwstr>_Toc209246060</vt:lpwstr>
      </vt:variant>
      <vt:variant>
        <vt:i4>1441855</vt:i4>
      </vt:variant>
      <vt:variant>
        <vt:i4>53</vt:i4>
      </vt:variant>
      <vt:variant>
        <vt:i4>0</vt:i4>
      </vt:variant>
      <vt:variant>
        <vt:i4>5</vt:i4>
      </vt:variant>
      <vt:variant>
        <vt:lpwstr/>
      </vt:variant>
      <vt:variant>
        <vt:lpwstr>_Toc209246059</vt:lpwstr>
      </vt:variant>
      <vt:variant>
        <vt:i4>1441855</vt:i4>
      </vt:variant>
      <vt:variant>
        <vt:i4>47</vt:i4>
      </vt:variant>
      <vt:variant>
        <vt:i4>0</vt:i4>
      </vt:variant>
      <vt:variant>
        <vt:i4>5</vt:i4>
      </vt:variant>
      <vt:variant>
        <vt:lpwstr/>
      </vt:variant>
      <vt:variant>
        <vt:lpwstr>_Toc209246058</vt:lpwstr>
      </vt:variant>
      <vt:variant>
        <vt:i4>1441855</vt:i4>
      </vt:variant>
      <vt:variant>
        <vt:i4>41</vt:i4>
      </vt:variant>
      <vt:variant>
        <vt:i4>0</vt:i4>
      </vt:variant>
      <vt:variant>
        <vt:i4>5</vt:i4>
      </vt:variant>
      <vt:variant>
        <vt:lpwstr/>
      </vt:variant>
      <vt:variant>
        <vt:lpwstr>_Toc209246057</vt:lpwstr>
      </vt:variant>
      <vt:variant>
        <vt:i4>1441855</vt:i4>
      </vt:variant>
      <vt:variant>
        <vt:i4>35</vt:i4>
      </vt:variant>
      <vt:variant>
        <vt:i4>0</vt:i4>
      </vt:variant>
      <vt:variant>
        <vt:i4>5</vt:i4>
      </vt:variant>
      <vt:variant>
        <vt:lpwstr/>
      </vt:variant>
      <vt:variant>
        <vt:lpwstr>_Toc209246056</vt:lpwstr>
      </vt:variant>
      <vt:variant>
        <vt:i4>1441855</vt:i4>
      </vt:variant>
      <vt:variant>
        <vt:i4>29</vt:i4>
      </vt:variant>
      <vt:variant>
        <vt:i4>0</vt:i4>
      </vt:variant>
      <vt:variant>
        <vt:i4>5</vt:i4>
      </vt:variant>
      <vt:variant>
        <vt:lpwstr/>
      </vt:variant>
      <vt:variant>
        <vt:lpwstr>_Toc209246055</vt:lpwstr>
      </vt:variant>
      <vt:variant>
        <vt:i4>1441855</vt:i4>
      </vt:variant>
      <vt:variant>
        <vt:i4>23</vt:i4>
      </vt:variant>
      <vt:variant>
        <vt:i4>0</vt:i4>
      </vt:variant>
      <vt:variant>
        <vt:i4>5</vt:i4>
      </vt:variant>
      <vt:variant>
        <vt:lpwstr/>
      </vt:variant>
      <vt:variant>
        <vt:lpwstr>_Toc209246054</vt:lpwstr>
      </vt:variant>
      <vt:variant>
        <vt:i4>1441855</vt:i4>
      </vt:variant>
      <vt:variant>
        <vt:i4>17</vt:i4>
      </vt:variant>
      <vt:variant>
        <vt:i4>0</vt:i4>
      </vt:variant>
      <vt:variant>
        <vt:i4>5</vt:i4>
      </vt:variant>
      <vt:variant>
        <vt:lpwstr/>
      </vt:variant>
      <vt:variant>
        <vt:lpwstr>_Toc209246053</vt:lpwstr>
      </vt:variant>
      <vt:variant>
        <vt:i4>1441855</vt:i4>
      </vt:variant>
      <vt:variant>
        <vt:i4>11</vt:i4>
      </vt:variant>
      <vt:variant>
        <vt:i4>0</vt:i4>
      </vt:variant>
      <vt:variant>
        <vt:i4>5</vt:i4>
      </vt:variant>
      <vt:variant>
        <vt:lpwstr/>
      </vt:variant>
      <vt:variant>
        <vt:lpwstr>_Toc209246052</vt:lpwstr>
      </vt:variant>
      <vt:variant>
        <vt:i4>1441855</vt:i4>
      </vt:variant>
      <vt:variant>
        <vt:i4>5</vt:i4>
      </vt:variant>
      <vt:variant>
        <vt:i4>0</vt:i4>
      </vt:variant>
      <vt:variant>
        <vt:i4>5</vt:i4>
      </vt:variant>
      <vt:variant>
        <vt:lpwstr/>
      </vt:variant>
      <vt:variant>
        <vt:lpwstr>_Toc209246051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Validation Plan</dc:title>
  <dc:creator>Ken Jones</dc:creator>
  <cp:lastModifiedBy>Deb Bartel</cp:lastModifiedBy>
  <cp:revision>9</cp:revision>
  <cp:lastPrinted>2015-04-23T22:32:00Z</cp:lastPrinted>
  <dcterms:created xsi:type="dcterms:W3CDTF">2015-04-23T16:25:00Z</dcterms:created>
  <dcterms:modified xsi:type="dcterms:W3CDTF">2015-04-23T23:03:00Z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ate">
    <vt:lpwstr>2005-02-22T00:00:00Z</vt:lpwstr>
  </property>
  <property fmtid="{D5CDD505-2E9C-101B-9397-08002B2CF9AE}" pid="3" name="Description0">
    <vt:lpwstr>Validation Deliverable</vt:lpwstr>
  </property>
  <property fmtid="{D5CDD505-2E9C-101B-9397-08002B2CF9AE}" pid="4" name="Title0">
    <vt:lpwstr>Validation Plan</vt:lpwstr>
  </property>
</Properties>
</file>